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44A" w:rsidRPr="004D066F" w:rsidRDefault="00125098">
      <w:pPr>
        <w:rPr>
          <w:color w:val="003D7F"/>
        </w:rPr>
      </w:pPr>
      <w:r w:rsidRPr="004D066F">
        <w:rPr>
          <w:noProof/>
          <w:lang w:eastAsia="de-DE"/>
        </w:rPr>
        <mc:AlternateContent>
          <mc:Choice Requires="wps">
            <w:drawing>
              <wp:anchor distT="0" distB="0" distL="114300" distR="114300" simplePos="0" relativeHeight="251657728" behindDoc="0" locked="0" layoutInCell="1" allowOverlap="1">
                <wp:simplePos x="0" y="0"/>
                <wp:positionH relativeFrom="column">
                  <wp:posOffset>-144145</wp:posOffset>
                </wp:positionH>
                <wp:positionV relativeFrom="paragraph">
                  <wp:posOffset>0</wp:posOffset>
                </wp:positionV>
                <wp:extent cx="2527300" cy="920115"/>
                <wp:effectExtent l="4445" t="0" r="190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920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044A" w:rsidRPr="00D51828" w:rsidRDefault="00125098" w:rsidP="00BA044A">
                            <w:pPr>
                              <w:rPr>
                                <w:color w:val="003D7F"/>
                                <w:sz w:val="40"/>
                                <w:szCs w:val="40"/>
                              </w:rPr>
                            </w:pPr>
                            <w:r w:rsidRPr="00BA044A">
                              <w:rPr>
                                <w:noProof/>
                                <w:color w:val="003D7F"/>
                                <w:sz w:val="40"/>
                                <w:szCs w:val="40"/>
                                <w:lang w:eastAsia="de-DE"/>
                              </w:rPr>
                              <w:drawing>
                                <wp:inline distT="0" distB="0" distL="0" distR="0">
                                  <wp:extent cx="2343150" cy="828675"/>
                                  <wp:effectExtent l="0" t="0" r="0" b="9525"/>
                                  <wp:docPr id="1" name="Bild 1" descr="lara_cob_beta_001_RGB_WEB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a_cob_beta_001_RGB_WEB_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0" cy="828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35pt;margin-top:0;width:199pt;height:72.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" stroked="f">
                <v:textbox style="mso-fit-shape-to-text:t">
                  <w:txbxContent>
                    <w:p w:rsidR="00BA044A" w:rsidRPr="00D51828" w:rsidRDefault="00125098" w:rsidP="00BA044A">
                      <w:pPr>
                        <w:rPr>
                          <w:color w:val="003D7F"/>
                          <w:sz w:val="40"/>
                          <w:szCs w:val="40"/>
                        </w:rPr>
                      </w:pPr>
                      <w:r w:rsidRPr="00BA044A">
                        <w:rPr>
                          <w:noProof/>
                          <w:color w:val="003D7F"/>
                          <w:sz w:val="40"/>
                          <w:szCs w:val="40"/>
                          <w:lang w:eastAsia="de-DE"/>
                        </w:rPr>
                        <w:drawing>
                          <wp:inline distT="0" distB="0" distL="0" distR="0">
                            <wp:extent cx="2343150" cy="828675"/>
                            <wp:effectExtent l="0" t="0" r="0" b="9525"/>
                            <wp:docPr id="1" name="Bild 1" descr="lara_cob_beta_001_RGB_WEB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a_cob_beta_001_RGB_WEB_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0" cy="828675"/>
                                    </a:xfrm>
                                    <a:prstGeom prst="rect">
                                      <a:avLst/>
                                    </a:prstGeom>
                                    <a:noFill/>
                                    <a:ln>
                                      <a:noFill/>
                                    </a:ln>
                                  </pic:spPr>
                                </pic:pic>
                              </a:graphicData>
                            </a:graphic>
                          </wp:inline>
                        </w:drawing>
                      </w:r>
                    </w:p>
                  </w:txbxContent>
                </v:textbox>
                <w10:wrap type="square"/>
              </v:shape>
            </w:pict>
          </mc:Fallback>
        </mc:AlternateContent>
      </w:r>
    </w:p>
    <w:p w:rsidR="00BA044A" w:rsidRPr="004D066F" w:rsidRDefault="00BA044A">
      <w:pPr>
        <w:rPr>
          <w:color w:val="003D7F"/>
        </w:rPr>
      </w:pPr>
    </w:p>
    <w:p w:rsidR="00BA044A" w:rsidRDefault="00BA044A">
      <w:pPr>
        <w:rPr>
          <w:color w:val="003D7F"/>
        </w:rPr>
      </w:pPr>
    </w:p>
    <w:p w:rsidR="006946C6" w:rsidRDefault="006946C6">
      <w:pPr>
        <w:rPr>
          <w:color w:val="003D7F"/>
        </w:rPr>
      </w:pPr>
    </w:p>
    <w:p w:rsidR="006946C6" w:rsidRPr="004D066F" w:rsidRDefault="006946C6">
      <w:pPr>
        <w:rPr>
          <w:color w:val="003D7F"/>
        </w:rPr>
      </w:pPr>
    </w:p>
    <w:p w:rsidR="004559FB" w:rsidRDefault="004559FB">
      <w:pPr>
        <w:rPr>
          <w:color w:val="003D7F"/>
        </w:rPr>
      </w:pPr>
    </w:p>
    <w:p w:rsidR="00BA044A" w:rsidRPr="006946C6" w:rsidRDefault="00BA044A" w:rsidP="00125098">
      <w:pPr>
        <w:spacing w:before="100"/>
        <w:rPr>
          <w:color w:val="003D7F"/>
          <w:sz w:val="40"/>
          <w:szCs w:val="40"/>
        </w:rPr>
      </w:pPr>
      <w:r w:rsidRPr="006946C6">
        <w:rPr>
          <w:color w:val="003D7F"/>
          <w:sz w:val="40"/>
          <w:szCs w:val="40"/>
        </w:rPr>
        <w:t>Pressemitteilung</w:t>
      </w:r>
      <w:r w:rsidR="00527BE2">
        <w:rPr>
          <w:color w:val="003D7F"/>
          <w:sz w:val="40"/>
          <w:szCs w:val="40"/>
        </w:rPr>
        <w:t xml:space="preserve"> </w:t>
      </w:r>
    </w:p>
    <w:p w:rsidR="00605FA4" w:rsidRPr="00605FA4" w:rsidRDefault="00605FA4">
      <w:pPr>
        <w:rPr>
          <w:color w:val="003D7F"/>
          <w:spacing w:val="0"/>
          <w:sz w:val="12"/>
          <w:szCs w:val="12"/>
        </w:rPr>
      </w:pPr>
    </w:p>
    <w:p w:rsidR="00BA044A" w:rsidRPr="00605FA4" w:rsidRDefault="00605FA4">
      <w:pPr>
        <w:rPr>
          <w:color w:val="003D7F"/>
          <w:spacing w:val="0"/>
        </w:rPr>
      </w:pPr>
      <w:r w:rsidRPr="00605FA4">
        <w:rPr>
          <w:color w:val="003D7F"/>
          <w:spacing w:val="0"/>
        </w:rPr>
        <w:t>Landratsamt Coburg, Lauterer Straße 60, 96450 Coburg</w:t>
      </w:r>
    </w:p>
    <w:p w:rsidR="00153671" w:rsidRDefault="00153671" w:rsidP="00153671">
      <w:pPr>
        <w:rPr>
          <w:color w:val="003D7F"/>
          <w:spacing w:val="0"/>
        </w:rPr>
      </w:pPr>
      <w:r>
        <w:rPr>
          <w:color w:val="003D7F"/>
          <w:spacing w:val="0"/>
        </w:rPr>
        <w:t xml:space="preserve">Pressestelle: Ansprechpartner </w:t>
      </w:r>
      <w:r w:rsidR="000C32EC">
        <w:rPr>
          <w:color w:val="003D7F"/>
          <w:spacing w:val="0"/>
        </w:rPr>
        <w:t xml:space="preserve">Stefanie Nickmann und </w:t>
      </w:r>
      <w:r>
        <w:rPr>
          <w:color w:val="003D7F"/>
          <w:spacing w:val="0"/>
        </w:rPr>
        <w:t>Berthold Köhler</w:t>
      </w:r>
    </w:p>
    <w:p w:rsidR="00153671" w:rsidRDefault="00153671" w:rsidP="00153671">
      <w:pPr>
        <w:rPr>
          <w:color w:val="003D7F"/>
          <w:spacing w:val="0"/>
        </w:rPr>
      </w:pPr>
      <w:r>
        <w:rPr>
          <w:color w:val="003D7F"/>
          <w:spacing w:val="0"/>
        </w:rPr>
        <w:t>E-Mail: pressestelle@landkreis-coburg.de, Tel. 09561 514-</w:t>
      </w:r>
      <w:r w:rsidR="000C32EC">
        <w:rPr>
          <w:color w:val="003D7F"/>
          <w:spacing w:val="0"/>
        </w:rPr>
        <w:t>1014 und 0956</w:t>
      </w:r>
      <w:r w:rsidR="00FB7041">
        <w:rPr>
          <w:color w:val="003D7F"/>
          <w:spacing w:val="0"/>
        </w:rPr>
        <w:t>1</w:t>
      </w:r>
      <w:r w:rsidR="000C32EC">
        <w:rPr>
          <w:color w:val="003D7F"/>
          <w:spacing w:val="0"/>
        </w:rPr>
        <w:t xml:space="preserve"> 514-</w:t>
      </w:r>
      <w:r>
        <w:rPr>
          <w:color w:val="003D7F"/>
          <w:spacing w:val="0"/>
        </w:rPr>
        <w:t>1013</w:t>
      </w:r>
    </w:p>
    <w:p w:rsidR="00BA044A" w:rsidRPr="0009098D" w:rsidRDefault="0009098D">
      <w:pPr>
        <w:rPr>
          <w:color w:val="003D7F"/>
          <w:spacing w:val="0"/>
          <w:sz w:val="24"/>
          <w:szCs w:val="24"/>
        </w:rPr>
      </w:pPr>
      <w:r w:rsidRPr="0009098D">
        <w:rPr>
          <w:color w:val="003D7F"/>
          <w:spacing w:val="0"/>
          <w:sz w:val="24"/>
          <w:szCs w:val="24"/>
        </w:rPr>
        <w:t>________________________________________________________________________</w:t>
      </w:r>
    </w:p>
    <w:p w:rsidR="00605FA4" w:rsidRDefault="00605FA4">
      <w:pPr>
        <w:rPr>
          <w:b w:val="0"/>
          <w:spacing w:val="0"/>
          <w:sz w:val="24"/>
          <w:szCs w:val="24"/>
        </w:rPr>
      </w:pPr>
    </w:p>
    <w:p w:rsidR="00B5457E" w:rsidRDefault="00B5457E">
      <w:pPr>
        <w:rPr>
          <w:b w:val="0"/>
          <w:spacing w:val="0"/>
          <w:sz w:val="24"/>
          <w:szCs w:val="24"/>
        </w:rPr>
      </w:pPr>
    </w:p>
    <w:p w:rsidR="00BA044A" w:rsidRPr="0009098D" w:rsidRDefault="00850D3F">
      <w:pPr>
        <w:tabs>
          <w:tab w:val="clear" w:pos="5040"/>
          <w:tab w:val="left" w:pos="3600"/>
        </w:tabs>
        <w:rPr>
          <w:spacing w:val="0"/>
          <w:sz w:val="26"/>
          <w:szCs w:val="26"/>
        </w:rPr>
      </w:pPr>
      <w:r>
        <w:rPr>
          <w:spacing w:val="0"/>
          <w:sz w:val="26"/>
          <w:szCs w:val="26"/>
        </w:rPr>
        <w:t>17. Januar 2025</w:t>
      </w:r>
    </w:p>
    <w:p w:rsidR="00BA044A" w:rsidRDefault="00BA044A">
      <w:pPr>
        <w:rPr>
          <w:b w:val="0"/>
          <w:spacing w:val="0"/>
          <w:sz w:val="24"/>
          <w:szCs w:val="24"/>
        </w:rPr>
      </w:pPr>
    </w:p>
    <w:p w:rsidR="00BA044A" w:rsidRPr="0009098D" w:rsidRDefault="00BA044A" w:rsidP="00125098">
      <w:pPr>
        <w:ind w:left="5040" w:hanging="5040"/>
        <w:rPr>
          <w:b w:val="0"/>
          <w:spacing w:val="0"/>
          <w:sz w:val="24"/>
          <w:szCs w:val="24"/>
        </w:rPr>
      </w:pPr>
    </w:p>
    <w:p w:rsidR="00BA044A" w:rsidRPr="0009098D" w:rsidRDefault="00850D3F" w:rsidP="00850D3F">
      <w:pPr>
        <w:tabs>
          <w:tab w:val="clear" w:pos="5040"/>
          <w:tab w:val="left" w:pos="3600"/>
        </w:tabs>
        <w:rPr>
          <w:spacing w:val="0"/>
          <w:sz w:val="26"/>
          <w:szCs w:val="26"/>
        </w:rPr>
      </w:pPr>
      <w:r>
        <w:rPr>
          <w:spacing w:val="0"/>
          <w:sz w:val="26"/>
          <w:szCs w:val="26"/>
        </w:rPr>
        <w:t>Der Termin steht: Kreisskitage sollen am 25./26. Januar stattfinden</w:t>
      </w:r>
    </w:p>
    <w:p w:rsidR="00BA044A" w:rsidRPr="0009098D" w:rsidRDefault="00BA044A">
      <w:pPr>
        <w:rPr>
          <w:spacing w:val="0"/>
          <w:sz w:val="24"/>
          <w:szCs w:val="24"/>
        </w:rPr>
      </w:pPr>
    </w:p>
    <w:p w:rsidR="0009098D" w:rsidRPr="0009098D" w:rsidRDefault="0009098D">
      <w:pPr>
        <w:rPr>
          <w:b w:val="0"/>
          <w:spacing w:val="0"/>
          <w:sz w:val="24"/>
          <w:szCs w:val="24"/>
        </w:rPr>
      </w:pPr>
    </w:p>
    <w:p w:rsidR="00BA044A" w:rsidRPr="0009098D" w:rsidRDefault="00BA044A">
      <w:pPr>
        <w:rPr>
          <w:spacing w:val="0"/>
          <w:sz w:val="26"/>
          <w:szCs w:val="26"/>
        </w:rPr>
      </w:pPr>
      <w:r w:rsidRPr="0009098D">
        <w:rPr>
          <w:spacing w:val="0"/>
          <w:sz w:val="26"/>
          <w:szCs w:val="26"/>
        </w:rPr>
        <w:t>Pressetext:</w:t>
      </w:r>
    </w:p>
    <w:p w:rsidR="00BA044A" w:rsidRDefault="00BA044A">
      <w:pPr>
        <w:rPr>
          <w:b w:val="0"/>
          <w:spacing w:val="0"/>
          <w:sz w:val="24"/>
          <w:szCs w:val="24"/>
        </w:rPr>
      </w:pPr>
    </w:p>
    <w:p w:rsidR="00370B16" w:rsidRPr="00850D3F" w:rsidRDefault="003C5605" w:rsidP="00850D3F">
      <w:pPr>
        <w:rPr>
          <w:b w:val="0"/>
          <w:spacing w:val="0"/>
          <w:sz w:val="24"/>
          <w:szCs w:val="24"/>
        </w:rPr>
      </w:pPr>
      <w:r>
        <w:rPr>
          <w:b w:val="0"/>
          <w:spacing w:val="0"/>
          <w:sz w:val="24"/>
          <w:szCs w:val="24"/>
        </w:rPr>
        <w:t>N</w:t>
      </w:r>
      <w:r w:rsidR="00850D3F">
        <w:rPr>
          <w:b w:val="0"/>
          <w:spacing w:val="0"/>
          <w:sz w:val="24"/>
          <w:szCs w:val="24"/>
        </w:rPr>
        <w:t xml:space="preserve">ach </w:t>
      </w:r>
      <w:r w:rsidR="00850D3F" w:rsidRPr="00850D3F">
        <w:rPr>
          <w:b w:val="0"/>
          <w:spacing w:val="0"/>
          <w:sz w:val="24"/>
          <w:szCs w:val="24"/>
        </w:rPr>
        <w:t xml:space="preserve">mehreren pandemie- und witterungsbedingten Pausenjahren schaut es </w:t>
      </w:r>
      <w:r>
        <w:rPr>
          <w:b w:val="0"/>
          <w:spacing w:val="0"/>
          <w:sz w:val="24"/>
          <w:szCs w:val="24"/>
        </w:rPr>
        <w:t xml:space="preserve">endlich mal wieder </w:t>
      </w:r>
      <w:r w:rsidR="00850D3F" w:rsidRPr="00850D3F">
        <w:rPr>
          <w:b w:val="0"/>
          <w:spacing w:val="0"/>
          <w:sz w:val="24"/>
          <w:szCs w:val="24"/>
        </w:rPr>
        <w:t>ganz gut aus: A</w:t>
      </w:r>
      <w:bookmarkStart w:id="0" w:name="_GoBack"/>
      <w:bookmarkEnd w:id="0"/>
      <w:r w:rsidR="00850D3F" w:rsidRPr="00850D3F">
        <w:rPr>
          <w:b w:val="0"/>
          <w:spacing w:val="0"/>
          <w:sz w:val="24"/>
          <w:szCs w:val="24"/>
        </w:rPr>
        <w:t>m Wochenende des 25. und 26. Januar wollen der Landkreis Coburg und der WFC Coburg-Neukirchen wieder Kreisskitage am „</w:t>
      </w:r>
      <w:proofErr w:type="spellStart"/>
      <w:r w:rsidR="00850D3F" w:rsidRPr="00850D3F">
        <w:rPr>
          <w:b w:val="0"/>
          <w:spacing w:val="0"/>
          <w:sz w:val="24"/>
          <w:szCs w:val="24"/>
        </w:rPr>
        <w:t>Neukirchener</w:t>
      </w:r>
      <w:proofErr w:type="spellEnd"/>
      <w:r w:rsidR="00850D3F" w:rsidRPr="00850D3F">
        <w:rPr>
          <w:b w:val="0"/>
          <w:spacing w:val="0"/>
          <w:sz w:val="24"/>
          <w:szCs w:val="24"/>
        </w:rPr>
        <w:t xml:space="preserve"> Gletscher“ veranstalten. Der alpine Wettbewerb soll am Samstag ab 12 Uhr stattfinden, der nordische Lauf ist bei entsprechenden Wetterverhältnissen für den Sonntag ab 9 Uhr vorgesehen. Anmeldungen sind ab sofort unter rennen@wfc-coburg-neukirchen.de möglich. Die aktuellen Ausschreibungsunterlagen sind zudem auf der Homepage des Landkreises Coburg zu finden. Beide Veranstalter weisen ausdrücklich darauf hin, dass es wetterbedingt auch kurzfristig zu Änderungen kommen kann. Entsprechende Informationen gibt es in diesem Fall über die Kanäle des WFC Coburg-Neukirchen s</w:t>
      </w:r>
      <w:r w:rsidR="00850D3F">
        <w:rPr>
          <w:b w:val="0"/>
          <w:spacing w:val="0"/>
          <w:sz w:val="24"/>
          <w:szCs w:val="24"/>
        </w:rPr>
        <w:t>owie des Landratsamtes Coburg.</w:t>
      </w:r>
    </w:p>
    <w:sectPr w:rsidR="00370B16" w:rsidRPr="00850D3F" w:rsidSect="005E237C">
      <w:headerReference w:type="default" r:id="rId8"/>
      <w:footerReference w:type="first" r:id="rId9"/>
      <w:footnotePr>
        <w:pos w:val="beneathText"/>
      </w:footnotePr>
      <w:pgSz w:w="11905" w:h="16837" w:code="9"/>
      <w:pgMar w:top="851" w:right="1134" w:bottom="851"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D3F" w:rsidRDefault="00850D3F">
      <w:r>
        <w:separator/>
      </w:r>
    </w:p>
  </w:endnote>
  <w:endnote w:type="continuationSeparator" w:id="0">
    <w:p w:rsidR="00850D3F" w:rsidRDefault="0085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rada-Regular">
    <w:panose1 w:val="00000000000000000000"/>
    <w:charset w:val="00"/>
    <w:family w:val="modern"/>
    <w:notTrueType/>
    <w:pitch w:val="variable"/>
    <w:sig w:usb0="00000003" w:usb1="00000000" w:usb2="00000000" w:usb3="00000000" w:csb0="00000001" w:csb1="00000000"/>
  </w:font>
  <w:font w:name="Strada-Black">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5FF" w:rsidRPr="0009098D" w:rsidRDefault="005335FF" w:rsidP="005335FF">
    <w:pPr>
      <w:pStyle w:val="Fuzeile"/>
      <w:rPr>
        <w:color w:val="003D7F"/>
        <w:spacing w:val="0"/>
      </w:rPr>
    </w:pPr>
    <w:r w:rsidRPr="0009098D">
      <w:rPr>
        <w:color w:val="003D7F"/>
        <w:spacing w:val="0"/>
      </w:rPr>
      <w:t>Diese Pressemitteilung f</w:t>
    </w:r>
    <w:r w:rsidR="0067122C">
      <w:rPr>
        <w:color w:val="003D7F"/>
        <w:spacing w:val="0"/>
      </w:rPr>
      <w:t>inden Sie auch im Internet</w:t>
    </w:r>
  </w:p>
  <w:p w:rsidR="005335FF" w:rsidRDefault="0067122C">
    <w:pPr>
      <w:pStyle w:val="Fuzeile"/>
    </w:pPr>
    <w:r>
      <w:rPr>
        <w:color w:val="003D7F"/>
        <w:spacing w:val="0"/>
      </w:rPr>
      <w:t xml:space="preserve">auf </w:t>
    </w:r>
    <w:hyperlink r:id="rId1" w:history="1">
      <w:r w:rsidRPr="00186B83">
        <w:rPr>
          <w:rStyle w:val="Hyperlink"/>
          <w:spacing w:val="0"/>
        </w:rPr>
        <w:t>www.landkreis-coburg.de</w:t>
      </w:r>
    </w:hyperlink>
    <w:r>
      <w:rPr>
        <w:color w:val="003D7F"/>
        <w:spacing w:val="0"/>
      </w:rPr>
      <w:t xml:space="preserve"> unter „</w:t>
    </w:r>
    <w:r w:rsidRPr="0067122C">
      <w:rPr>
        <w:color w:val="003D7F"/>
        <w:spacing w:val="0"/>
      </w:rPr>
      <w:t>Unser</w:t>
    </w:r>
    <w:r>
      <w:rPr>
        <w:color w:val="003D7F"/>
        <w:spacing w:val="0"/>
      </w:rPr>
      <w:t xml:space="preserve"> Bürgerservice/Pressemitteilungen“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D3F" w:rsidRDefault="00850D3F">
      <w:r>
        <w:separator/>
      </w:r>
    </w:p>
  </w:footnote>
  <w:footnote w:type="continuationSeparator" w:id="0">
    <w:p w:rsidR="00850D3F" w:rsidRDefault="00850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37C" w:rsidRPr="005E237C" w:rsidRDefault="005E237C" w:rsidP="005E237C">
    <w:pPr>
      <w:pStyle w:val="Kopfzeile"/>
      <w:jc w:val="center"/>
      <w:rPr>
        <w:b w:val="0"/>
      </w:rPr>
    </w:pPr>
    <w:r w:rsidRPr="005E237C">
      <w:rPr>
        <w:b w:val="0"/>
      </w:rPr>
      <w:t xml:space="preserve">- </w:t>
    </w:r>
    <w:r w:rsidR="002A7562" w:rsidRPr="002A7562">
      <w:rPr>
        <w:rStyle w:val="Seitenzahl"/>
        <w:b w:val="0"/>
      </w:rPr>
      <w:fldChar w:fldCharType="begin"/>
    </w:r>
    <w:r w:rsidR="002A7562" w:rsidRPr="002A7562">
      <w:rPr>
        <w:rStyle w:val="Seitenzahl"/>
        <w:b w:val="0"/>
      </w:rPr>
      <w:instrText xml:space="preserve"> PAGE </w:instrText>
    </w:r>
    <w:r w:rsidR="002A7562" w:rsidRPr="002A7562">
      <w:rPr>
        <w:rStyle w:val="Seitenzahl"/>
        <w:b w:val="0"/>
      </w:rPr>
      <w:fldChar w:fldCharType="separate"/>
    </w:r>
    <w:r w:rsidR="00850D3F">
      <w:rPr>
        <w:rStyle w:val="Seitenzahl"/>
        <w:b w:val="0"/>
        <w:noProof/>
      </w:rPr>
      <w:t>2</w:t>
    </w:r>
    <w:r w:rsidR="002A7562" w:rsidRPr="002A7562">
      <w:rPr>
        <w:rStyle w:val="Seitenzahl"/>
        <w:b w:val="0"/>
      </w:rPr>
      <w:fldChar w:fldCharType="end"/>
    </w:r>
    <w:r w:rsidRPr="005E237C">
      <w:rPr>
        <w:b w:val="0"/>
      </w:rPr>
      <w:t xml:space="preserve"> -</w:t>
    </w:r>
  </w:p>
  <w:p w:rsidR="005E237C" w:rsidRPr="005E237C" w:rsidRDefault="005E237C" w:rsidP="005E237C">
    <w:pPr>
      <w:pStyle w:val="Kopfzeile"/>
      <w:jc w:val="center"/>
      <w:rPr>
        <w:b w:val="0"/>
      </w:rPr>
    </w:pPr>
  </w:p>
  <w:p w:rsidR="005E237C" w:rsidRPr="005E237C" w:rsidRDefault="005E237C" w:rsidP="005E237C">
    <w:pPr>
      <w:pStyle w:val="Kopfzeile"/>
      <w:jc w:val="center"/>
      <w:rPr>
        <w:b w:val="0"/>
      </w:rPr>
    </w:pPr>
  </w:p>
  <w:p w:rsidR="005E237C" w:rsidRPr="005E237C" w:rsidRDefault="005E237C" w:rsidP="005E237C">
    <w:pPr>
      <w:pStyle w:val="Kopfzeile"/>
      <w:jc w:val="center"/>
      <w:rPr>
        <w:b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2"/>
    <w:lvl w:ilvl="0">
      <w:start w:val="1"/>
      <w:numFmt w:val="upperRoman"/>
      <w:lvlText w:val="%1."/>
      <w:lvlJc w:val="left"/>
      <w:pPr>
        <w:tabs>
          <w:tab w:val="num" w:pos="0"/>
        </w:tabs>
        <w:ind w:left="454" w:hanging="454"/>
      </w:pPr>
    </w:lvl>
    <w:lvl w:ilvl="1">
      <w:start w:val="1"/>
      <w:numFmt w:val="lowerLetter"/>
      <w:lvlText w:val="%2)"/>
      <w:lvlJc w:val="left"/>
      <w:pPr>
        <w:tabs>
          <w:tab w:val="num" w:pos="0"/>
        </w:tabs>
        <w:ind w:left="737" w:hanging="170"/>
      </w:pPr>
    </w:lvl>
    <w:lvl w:ilvl="2">
      <w:start w:val="1"/>
      <w:numFmt w:val="decimal"/>
      <w:lvlText w:val="%3."/>
      <w:lvlJc w:val="left"/>
      <w:pPr>
        <w:tabs>
          <w:tab w:val="num" w:pos="0"/>
        </w:tabs>
        <w:ind w:left="1729" w:hanging="708"/>
      </w:pPr>
    </w:lvl>
    <w:lvl w:ilvl="3">
      <w:start w:val="1"/>
      <w:numFmt w:val="lowerLetter"/>
      <w:lvlText w:val="%4)"/>
      <w:lvlJc w:val="left"/>
      <w:pPr>
        <w:tabs>
          <w:tab w:val="num" w:pos="0"/>
        </w:tabs>
        <w:ind w:left="2437" w:hanging="708"/>
      </w:pPr>
    </w:lvl>
    <w:lvl w:ilvl="4">
      <w:start w:val="1"/>
      <w:numFmt w:val="decimal"/>
      <w:lvlText w:val="(%5)"/>
      <w:lvlJc w:val="left"/>
      <w:pPr>
        <w:tabs>
          <w:tab w:val="num" w:pos="0"/>
        </w:tabs>
        <w:ind w:left="3145" w:hanging="708"/>
      </w:pPr>
    </w:lvl>
    <w:lvl w:ilvl="5">
      <w:start w:val="1"/>
      <w:numFmt w:val="lowerLetter"/>
      <w:lvlText w:val="(%6)"/>
      <w:lvlJc w:val="left"/>
      <w:pPr>
        <w:tabs>
          <w:tab w:val="num" w:pos="0"/>
        </w:tabs>
        <w:ind w:left="3853" w:hanging="708"/>
      </w:pPr>
    </w:lvl>
    <w:lvl w:ilvl="6">
      <w:start w:val="1"/>
      <w:numFmt w:val="lowerRoman"/>
      <w:lvlText w:val="(%7)"/>
      <w:lvlJc w:val="left"/>
      <w:pPr>
        <w:tabs>
          <w:tab w:val="num" w:pos="0"/>
        </w:tabs>
        <w:ind w:left="4561" w:hanging="708"/>
      </w:pPr>
    </w:lvl>
    <w:lvl w:ilvl="7">
      <w:start w:val="1"/>
      <w:numFmt w:val="lowerLetter"/>
      <w:lvlText w:val="(%8)"/>
      <w:lvlJc w:val="left"/>
      <w:pPr>
        <w:tabs>
          <w:tab w:val="num" w:pos="0"/>
        </w:tabs>
        <w:ind w:left="5269" w:hanging="708"/>
      </w:pPr>
    </w:lvl>
    <w:lvl w:ilvl="8">
      <w:start w:val="1"/>
      <w:numFmt w:val="lowerRoman"/>
      <w:lvlText w:val="(%9)"/>
      <w:lvlJc w:val="left"/>
      <w:pPr>
        <w:tabs>
          <w:tab w:val="num" w:pos="0"/>
        </w:tabs>
        <w:ind w:left="5977" w:hanging="708"/>
      </w:p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17A83620"/>
    <w:multiLevelType w:val="multilevel"/>
    <w:tmpl w:val="1EA647CE"/>
    <w:lvl w:ilvl="0">
      <w:start w:val="1"/>
      <w:numFmt w:val="upperRoman"/>
      <w:lvlText w:val="%1."/>
      <w:lvlJc w:val="left"/>
      <w:pPr>
        <w:tabs>
          <w:tab w:val="num" w:pos="0"/>
        </w:tabs>
        <w:ind w:left="454" w:hanging="454"/>
      </w:pPr>
      <w:rPr>
        <w:rFonts w:hint="default"/>
      </w:rPr>
    </w:lvl>
    <w:lvl w:ilvl="1">
      <w:start w:val="1"/>
      <w:numFmt w:val="lowerLetter"/>
      <w:lvlText w:val="%2)"/>
      <w:lvlJc w:val="left"/>
      <w:pPr>
        <w:tabs>
          <w:tab w:val="num" w:pos="0"/>
        </w:tabs>
        <w:ind w:left="737" w:hanging="170"/>
      </w:pPr>
      <w:rPr>
        <w:rFonts w:hint="default"/>
      </w:rPr>
    </w:lvl>
    <w:lvl w:ilvl="2">
      <w:start w:val="1"/>
      <w:numFmt w:val="decimal"/>
      <w:lvlText w:val="%3."/>
      <w:lvlJc w:val="left"/>
      <w:pPr>
        <w:tabs>
          <w:tab w:val="num" w:pos="0"/>
        </w:tabs>
        <w:ind w:left="1729" w:hanging="708"/>
      </w:pPr>
      <w:rPr>
        <w:rFonts w:hint="default"/>
      </w:rPr>
    </w:lvl>
    <w:lvl w:ilvl="3">
      <w:start w:val="1"/>
      <w:numFmt w:val="lowerLetter"/>
      <w:lvlText w:val="%4)"/>
      <w:lvlJc w:val="left"/>
      <w:pPr>
        <w:tabs>
          <w:tab w:val="num" w:pos="0"/>
        </w:tabs>
        <w:ind w:left="2437" w:hanging="708"/>
      </w:pPr>
      <w:rPr>
        <w:rFonts w:hint="default"/>
      </w:rPr>
    </w:lvl>
    <w:lvl w:ilvl="4">
      <w:start w:val="1"/>
      <w:numFmt w:val="decimal"/>
      <w:lvlText w:val="(%5)"/>
      <w:lvlJc w:val="left"/>
      <w:pPr>
        <w:tabs>
          <w:tab w:val="num" w:pos="0"/>
        </w:tabs>
        <w:ind w:left="3145" w:hanging="708"/>
      </w:pPr>
      <w:rPr>
        <w:rFonts w:hint="default"/>
      </w:rPr>
    </w:lvl>
    <w:lvl w:ilvl="5">
      <w:start w:val="1"/>
      <w:numFmt w:val="lowerLetter"/>
      <w:lvlText w:val="(%6)"/>
      <w:lvlJc w:val="left"/>
      <w:pPr>
        <w:tabs>
          <w:tab w:val="num" w:pos="0"/>
        </w:tabs>
        <w:ind w:left="3853" w:hanging="708"/>
      </w:pPr>
      <w:rPr>
        <w:rFonts w:hint="default"/>
      </w:rPr>
    </w:lvl>
    <w:lvl w:ilvl="6">
      <w:start w:val="1"/>
      <w:numFmt w:val="lowerRoman"/>
      <w:lvlText w:val="(%7)"/>
      <w:lvlJc w:val="left"/>
      <w:pPr>
        <w:tabs>
          <w:tab w:val="num" w:pos="0"/>
        </w:tabs>
        <w:ind w:left="4561" w:hanging="708"/>
      </w:pPr>
      <w:rPr>
        <w:rFonts w:hint="default"/>
      </w:rPr>
    </w:lvl>
    <w:lvl w:ilvl="7">
      <w:start w:val="1"/>
      <w:numFmt w:val="lowerLetter"/>
      <w:lvlText w:val="(%8)"/>
      <w:lvlJc w:val="left"/>
      <w:pPr>
        <w:tabs>
          <w:tab w:val="num" w:pos="0"/>
        </w:tabs>
        <w:ind w:left="5269" w:hanging="708"/>
      </w:pPr>
      <w:rPr>
        <w:rFonts w:hint="default"/>
      </w:rPr>
    </w:lvl>
    <w:lvl w:ilvl="8">
      <w:start w:val="1"/>
      <w:numFmt w:val="lowerRoman"/>
      <w:lvlText w:val="(%9)"/>
      <w:lvlJc w:val="left"/>
      <w:pPr>
        <w:tabs>
          <w:tab w:val="num" w:pos="0"/>
        </w:tabs>
        <w:ind w:left="5977" w:hanging="708"/>
      </w:pPr>
      <w:rPr>
        <w:rFonts w:hint="default"/>
      </w:rPr>
    </w:lvl>
  </w:abstractNum>
  <w:abstractNum w:abstractNumId="3" w15:restartNumberingAfterBreak="0">
    <w:nsid w:val="2B290DCB"/>
    <w:multiLevelType w:val="multilevel"/>
    <w:tmpl w:val="2DD6F50C"/>
    <w:lvl w:ilvl="0">
      <w:start w:val="1"/>
      <w:numFmt w:val="upperRoman"/>
      <w:lvlText w:val="%1."/>
      <w:lvlJc w:val="left"/>
      <w:pPr>
        <w:tabs>
          <w:tab w:val="num" w:pos="0"/>
        </w:tabs>
        <w:ind w:left="454" w:hanging="454"/>
      </w:pPr>
      <w:rPr>
        <w:rFonts w:hint="default"/>
      </w:rPr>
    </w:lvl>
    <w:lvl w:ilvl="1">
      <w:start w:val="1"/>
      <w:numFmt w:val="lowerLetter"/>
      <w:lvlText w:val="%2)"/>
      <w:lvlJc w:val="left"/>
      <w:pPr>
        <w:tabs>
          <w:tab w:val="num" w:pos="0"/>
        </w:tabs>
        <w:ind w:left="454" w:firstLine="113"/>
      </w:pPr>
      <w:rPr>
        <w:rFonts w:hint="default"/>
      </w:rPr>
    </w:lvl>
    <w:lvl w:ilvl="2">
      <w:start w:val="1"/>
      <w:numFmt w:val="decimal"/>
      <w:lvlText w:val="%3."/>
      <w:lvlJc w:val="left"/>
      <w:pPr>
        <w:tabs>
          <w:tab w:val="num" w:pos="0"/>
        </w:tabs>
        <w:ind w:left="794" w:hanging="340"/>
      </w:pPr>
      <w:rPr>
        <w:rFonts w:hint="default"/>
      </w:rPr>
    </w:lvl>
    <w:lvl w:ilvl="3">
      <w:start w:val="1"/>
      <w:numFmt w:val="lowerLetter"/>
      <w:lvlText w:val="%4)"/>
      <w:lvlJc w:val="left"/>
      <w:pPr>
        <w:tabs>
          <w:tab w:val="num" w:pos="0"/>
        </w:tabs>
        <w:ind w:left="2437" w:hanging="708"/>
      </w:pPr>
      <w:rPr>
        <w:rFonts w:hint="default"/>
      </w:rPr>
    </w:lvl>
    <w:lvl w:ilvl="4">
      <w:start w:val="1"/>
      <w:numFmt w:val="decimal"/>
      <w:lvlText w:val="(%5)"/>
      <w:lvlJc w:val="left"/>
      <w:pPr>
        <w:tabs>
          <w:tab w:val="num" w:pos="0"/>
        </w:tabs>
        <w:ind w:left="3145" w:hanging="708"/>
      </w:pPr>
      <w:rPr>
        <w:rFonts w:hint="default"/>
      </w:rPr>
    </w:lvl>
    <w:lvl w:ilvl="5">
      <w:start w:val="1"/>
      <w:numFmt w:val="lowerLetter"/>
      <w:lvlText w:val="(%6)"/>
      <w:lvlJc w:val="left"/>
      <w:pPr>
        <w:tabs>
          <w:tab w:val="num" w:pos="0"/>
        </w:tabs>
        <w:ind w:left="3853" w:hanging="708"/>
      </w:pPr>
      <w:rPr>
        <w:rFonts w:hint="default"/>
      </w:rPr>
    </w:lvl>
    <w:lvl w:ilvl="6">
      <w:start w:val="1"/>
      <w:numFmt w:val="lowerRoman"/>
      <w:lvlText w:val="(%7)"/>
      <w:lvlJc w:val="left"/>
      <w:pPr>
        <w:tabs>
          <w:tab w:val="num" w:pos="0"/>
        </w:tabs>
        <w:ind w:left="4561" w:hanging="708"/>
      </w:pPr>
      <w:rPr>
        <w:rFonts w:hint="default"/>
      </w:rPr>
    </w:lvl>
    <w:lvl w:ilvl="7">
      <w:start w:val="1"/>
      <w:numFmt w:val="lowerLetter"/>
      <w:lvlText w:val="(%8)"/>
      <w:lvlJc w:val="left"/>
      <w:pPr>
        <w:tabs>
          <w:tab w:val="num" w:pos="0"/>
        </w:tabs>
        <w:ind w:left="5269" w:hanging="708"/>
      </w:pPr>
      <w:rPr>
        <w:rFonts w:hint="default"/>
      </w:rPr>
    </w:lvl>
    <w:lvl w:ilvl="8">
      <w:start w:val="1"/>
      <w:numFmt w:val="lowerRoman"/>
      <w:lvlText w:val="(%9)"/>
      <w:lvlJc w:val="left"/>
      <w:pPr>
        <w:tabs>
          <w:tab w:val="num" w:pos="0"/>
        </w:tabs>
        <w:ind w:left="5977" w:hanging="708"/>
      </w:pPr>
      <w:rPr>
        <w:rFonts w:hint="default"/>
      </w:rPr>
    </w:lvl>
  </w:abstractNum>
  <w:abstractNum w:abstractNumId="4" w15:restartNumberingAfterBreak="0">
    <w:nsid w:val="3E46343F"/>
    <w:multiLevelType w:val="multilevel"/>
    <w:tmpl w:val="274E5D7C"/>
    <w:lvl w:ilvl="0">
      <w:start w:val="1"/>
      <w:numFmt w:val="upperRoman"/>
      <w:lvlText w:val="%1."/>
      <w:lvlJc w:val="left"/>
      <w:pPr>
        <w:tabs>
          <w:tab w:val="num" w:pos="0"/>
        </w:tabs>
        <w:ind w:left="454" w:hanging="454"/>
      </w:pPr>
      <w:rPr>
        <w:rFonts w:hint="default"/>
      </w:rPr>
    </w:lvl>
    <w:lvl w:ilvl="1">
      <w:start w:val="1"/>
      <w:numFmt w:val="lowerLetter"/>
      <w:lvlText w:val="%2)"/>
      <w:lvlJc w:val="left"/>
      <w:pPr>
        <w:tabs>
          <w:tab w:val="num" w:pos="0"/>
        </w:tabs>
        <w:ind w:left="454" w:firstLine="113"/>
      </w:pPr>
      <w:rPr>
        <w:rFonts w:hint="default"/>
      </w:rPr>
    </w:lvl>
    <w:lvl w:ilvl="2">
      <w:start w:val="1"/>
      <w:numFmt w:val="decimal"/>
      <w:lvlText w:val="%3."/>
      <w:lvlJc w:val="left"/>
      <w:pPr>
        <w:tabs>
          <w:tab w:val="num" w:pos="0"/>
        </w:tabs>
        <w:ind w:left="1729" w:hanging="708"/>
      </w:pPr>
      <w:rPr>
        <w:rFonts w:hint="default"/>
      </w:rPr>
    </w:lvl>
    <w:lvl w:ilvl="3">
      <w:start w:val="1"/>
      <w:numFmt w:val="lowerLetter"/>
      <w:lvlText w:val="%4)"/>
      <w:lvlJc w:val="left"/>
      <w:pPr>
        <w:tabs>
          <w:tab w:val="num" w:pos="0"/>
        </w:tabs>
        <w:ind w:left="2437" w:hanging="708"/>
      </w:pPr>
      <w:rPr>
        <w:rFonts w:hint="default"/>
      </w:rPr>
    </w:lvl>
    <w:lvl w:ilvl="4">
      <w:start w:val="1"/>
      <w:numFmt w:val="decimal"/>
      <w:lvlText w:val="(%5)"/>
      <w:lvlJc w:val="left"/>
      <w:pPr>
        <w:tabs>
          <w:tab w:val="num" w:pos="0"/>
        </w:tabs>
        <w:ind w:left="3145" w:hanging="708"/>
      </w:pPr>
      <w:rPr>
        <w:rFonts w:hint="default"/>
      </w:rPr>
    </w:lvl>
    <w:lvl w:ilvl="5">
      <w:start w:val="1"/>
      <w:numFmt w:val="lowerLetter"/>
      <w:lvlText w:val="(%6)"/>
      <w:lvlJc w:val="left"/>
      <w:pPr>
        <w:tabs>
          <w:tab w:val="num" w:pos="0"/>
        </w:tabs>
        <w:ind w:left="3853" w:hanging="708"/>
      </w:pPr>
      <w:rPr>
        <w:rFonts w:hint="default"/>
      </w:rPr>
    </w:lvl>
    <w:lvl w:ilvl="6">
      <w:start w:val="1"/>
      <w:numFmt w:val="lowerRoman"/>
      <w:lvlText w:val="(%7)"/>
      <w:lvlJc w:val="left"/>
      <w:pPr>
        <w:tabs>
          <w:tab w:val="num" w:pos="0"/>
        </w:tabs>
        <w:ind w:left="4561" w:hanging="708"/>
      </w:pPr>
      <w:rPr>
        <w:rFonts w:hint="default"/>
      </w:rPr>
    </w:lvl>
    <w:lvl w:ilvl="7">
      <w:start w:val="1"/>
      <w:numFmt w:val="lowerLetter"/>
      <w:lvlText w:val="(%8)"/>
      <w:lvlJc w:val="left"/>
      <w:pPr>
        <w:tabs>
          <w:tab w:val="num" w:pos="0"/>
        </w:tabs>
        <w:ind w:left="5269" w:hanging="708"/>
      </w:pPr>
      <w:rPr>
        <w:rFonts w:hint="default"/>
      </w:rPr>
    </w:lvl>
    <w:lvl w:ilvl="8">
      <w:start w:val="1"/>
      <w:numFmt w:val="lowerRoman"/>
      <w:lvlText w:val="(%9)"/>
      <w:lvlJc w:val="left"/>
      <w:pPr>
        <w:tabs>
          <w:tab w:val="num" w:pos="0"/>
        </w:tabs>
        <w:ind w:left="5977" w:hanging="708"/>
      </w:pPr>
      <w:rPr>
        <w:rFonts w:hint="default"/>
      </w:rPr>
    </w:lvl>
  </w:abstractNum>
  <w:abstractNum w:abstractNumId="5" w15:restartNumberingAfterBreak="0">
    <w:nsid w:val="63807580"/>
    <w:multiLevelType w:val="multilevel"/>
    <w:tmpl w:val="274E5D7C"/>
    <w:lvl w:ilvl="0">
      <w:start w:val="1"/>
      <w:numFmt w:val="upperRoman"/>
      <w:lvlText w:val="%1."/>
      <w:lvlJc w:val="left"/>
      <w:pPr>
        <w:tabs>
          <w:tab w:val="num" w:pos="0"/>
        </w:tabs>
        <w:ind w:left="454" w:hanging="454"/>
      </w:pPr>
      <w:rPr>
        <w:rFonts w:hint="default"/>
      </w:rPr>
    </w:lvl>
    <w:lvl w:ilvl="1">
      <w:start w:val="1"/>
      <w:numFmt w:val="lowerLetter"/>
      <w:lvlText w:val="%2)"/>
      <w:lvlJc w:val="left"/>
      <w:pPr>
        <w:tabs>
          <w:tab w:val="num" w:pos="0"/>
        </w:tabs>
        <w:ind w:left="454" w:firstLine="113"/>
      </w:pPr>
      <w:rPr>
        <w:rFonts w:hint="default"/>
      </w:rPr>
    </w:lvl>
    <w:lvl w:ilvl="2">
      <w:start w:val="1"/>
      <w:numFmt w:val="decimal"/>
      <w:lvlText w:val="%3."/>
      <w:lvlJc w:val="left"/>
      <w:pPr>
        <w:tabs>
          <w:tab w:val="num" w:pos="0"/>
        </w:tabs>
        <w:ind w:left="1729" w:hanging="708"/>
      </w:pPr>
      <w:rPr>
        <w:rFonts w:hint="default"/>
      </w:rPr>
    </w:lvl>
    <w:lvl w:ilvl="3">
      <w:start w:val="1"/>
      <w:numFmt w:val="lowerLetter"/>
      <w:lvlText w:val="%4)"/>
      <w:lvlJc w:val="left"/>
      <w:pPr>
        <w:tabs>
          <w:tab w:val="num" w:pos="0"/>
        </w:tabs>
        <w:ind w:left="2437" w:hanging="708"/>
      </w:pPr>
      <w:rPr>
        <w:rFonts w:hint="default"/>
      </w:rPr>
    </w:lvl>
    <w:lvl w:ilvl="4">
      <w:start w:val="1"/>
      <w:numFmt w:val="decimal"/>
      <w:lvlText w:val="(%5)"/>
      <w:lvlJc w:val="left"/>
      <w:pPr>
        <w:tabs>
          <w:tab w:val="num" w:pos="0"/>
        </w:tabs>
        <w:ind w:left="3145" w:hanging="708"/>
      </w:pPr>
      <w:rPr>
        <w:rFonts w:hint="default"/>
      </w:rPr>
    </w:lvl>
    <w:lvl w:ilvl="5">
      <w:start w:val="1"/>
      <w:numFmt w:val="lowerLetter"/>
      <w:lvlText w:val="(%6)"/>
      <w:lvlJc w:val="left"/>
      <w:pPr>
        <w:tabs>
          <w:tab w:val="num" w:pos="0"/>
        </w:tabs>
        <w:ind w:left="3853" w:hanging="708"/>
      </w:pPr>
      <w:rPr>
        <w:rFonts w:hint="default"/>
      </w:rPr>
    </w:lvl>
    <w:lvl w:ilvl="6">
      <w:start w:val="1"/>
      <w:numFmt w:val="lowerRoman"/>
      <w:lvlText w:val="(%7)"/>
      <w:lvlJc w:val="left"/>
      <w:pPr>
        <w:tabs>
          <w:tab w:val="num" w:pos="0"/>
        </w:tabs>
        <w:ind w:left="4561" w:hanging="708"/>
      </w:pPr>
      <w:rPr>
        <w:rFonts w:hint="default"/>
      </w:rPr>
    </w:lvl>
    <w:lvl w:ilvl="7">
      <w:start w:val="1"/>
      <w:numFmt w:val="lowerLetter"/>
      <w:lvlText w:val="(%8)"/>
      <w:lvlJc w:val="left"/>
      <w:pPr>
        <w:tabs>
          <w:tab w:val="num" w:pos="0"/>
        </w:tabs>
        <w:ind w:left="5269" w:hanging="708"/>
      </w:pPr>
      <w:rPr>
        <w:rFonts w:hint="default"/>
      </w:rPr>
    </w:lvl>
    <w:lvl w:ilvl="8">
      <w:start w:val="1"/>
      <w:numFmt w:val="lowerRoman"/>
      <w:lvlText w:val="(%9)"/>
      <w:lvlJc w:val="left"/>
      <w:pPr>
        <w:tabs>
          <w:tab w:val="num" w:pos="0"/>
        </w:tabs>
        <w:ind w:left="5977" w:hanging="708"/>
      </w:pPr>
      <w:rPr>
        <w:rFont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5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D3F"/>
    <w:rsid w:val="0000372B"/>
    <w:rsid w:val="00043853"/>
    <w:rsid w:val="0009098D"/>
    <w:rsid w:val="00093451"/>
    <w:rsid w:val="000A42BA"/>
    <w:rsid w:val="000B2E66"/>
    <w:rsid w:val="000B6B89"/>
    <w:rsid w:val="000C03E6"/>
    <w:rsid w:val="000C32EC"/>
    <w:rsid w:val="000C5C43"/>
    <w:rsid w:val="000F7EC7"/>
    <w:rsid w:val="00105D9B"/>
    <w:rsid w:val="0010638C"/>
    <w:rsid w:val="0011613F"/>
    <w:rsid w:val="00125098"/>
    <w:rsid w:val="00133118"/>
    <w:rsid w:val="00153671"/>
    <w:rsid w:val="00176E81"/>
    <w:rsid w:val="001C6B00"/>
    <w:rsid w:val="001D11AC"/>
    <w:rsid w:val="0027108F"/>
    <w:rsid w:val="00294B6F"/>
    <w:rsid w:val="002A7562"/>
    <w:rsid w:val="002B0ED2"/>
    <w:rsid w:val="00370B16"/>
    <w:rsid w:val="003C5605"/>
    <w:rsid w:val="004366C2"/>
    <w:rsid w:val="0043751F"/>
    <w:rsid w:val="004559FB"/>
    <w:rsid w:val="004907BC"/>
    <w:rsid w:val="004D066F"/>
    <w:rsid w:val="004D3DEE"/>
    <w:rsid w:val="00501403"/>
    <w:rsid w:val="00527BE2"/>
    <w:rsid w:val="005335FF"/>
    <w:rsid w:val="005827F7"/>
    <w:rsid w:val="005E237C"/>
    <w:rsid w:val="00605FA4"/>
    <w:rsid w:val="00644AF5"/>
    <w:rsid w:val="00664777"/>
    <w:rsid w:val="00666024"/>
    <w:rsid w:val="0067122C"/>
    <w:rsid w:val="006946C6"/>
    <w:rsid w:val="006A4386"/>
    <w:rsid w:val="006D6D57"/>
    <w:rsid w:val="007609FB"/>
    <w:rsid w:val="0079721E"/>
    <w:rsid w:val="007C097B"/>
    <w:rsid w:val="00850D3F"/>
    <w:rsid w:val="00850F33"/>
    <w:rsid w:val="0087465A"/>
    <w:rsid w:val="00875C49"/>
    <w:rsid w:val="008B026D"/>
    <w:rsid w:val="008B2926"/>
    <w:rsid w:val="009252E2"/>
    <w:rsid w:val="009958A0"/>
    <w:rsid w:val="009A50A3"/>
    <w:rsid w:val="009B6FA9"/>
    <w:rsid w:val="009C3229"/>
    <w:rsid w:val="009F78C3"/>
    <w:rsid w:val="00A32A05"/>
    <w:rsid w:val="00A67DD1"/>
    <w:rsid w:val="00A91DA7"/>
    <w:rsid w:val="00B229E2"/>
    <w:rsid w:val="00B5457E"/>
    <w:rsid w:val="00B81C5E"/>
    <w:rsid w:val="00BA044A"/>
    <w:rsid w:val="00BA150E"/>
    <w:rsid w:val="00BA4B8D"/>
    <w:rsid w:val="00C019E5"/>
    <w:rsid w:val="00D334DB"/>
    <w:rsid w:val="00D921BA"/>
    <w:rsid w:val="00D941AF"/>
    <w:rsid w:val="00DF1465"/>
    <w:rsid w:val="00E36665"/>
    <w:rsid w:val="00E95AE1"/>
    <w:rsid w:val="00EA3A3E"/>
    <w:rsid w:val="00EA462D"/>
    <w:rsid w:val="00F25F54"/>
    <w:rsid w:val="00F462C7"/>
    <w:rsid w:val="00F70A80"/>
    <w:rsid w:val="00FB7041"/>
    <w:rsid w:val="00FD56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E7CA7-C417-48E4-9501-A14C43C0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5040"/>
      </w:tabs>
      <w:suppressAutoHyphens/>
    </w:pPr>
    <w:rPr>
      <w:rFonts w:ascii="Arial" w:hAnsi="Arial" w:cs="Arial"/>
      <w:b/>
      <w:spacing w:val="20"/>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paragraph" w:customStyle="1" w:styleId="berschrift">
    <w:name w:val="Überschrift"/>
    <w:basedOn w:val="Standard"/>
    <w:next w:val="Textkrper"/>
    <w:pPr>
      <w:keepNext/>
      <w:spacing w:before="240" w:after="120"/>
    </w:pPr>
    <w:rPr>
      <w:rFonts w:eastAsia="Arial Unicode MS"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sz w:val="24"/>
      <w:szCs w:val="24"/>
    </w:rPr>
  </w:style>
  <w:style w:type="paragraph" w:customStyle="1" w:styleId="Verzeichnis">
    <w:name w:val="Verzeichnis"/>
    <w:basedOn w:val="Standard"/>
    <w:pPr>
      <w:suppressLineNumbers/>
    </w:pPr>
    <w:rPr>
      <w:rFonts w:cs="Tahoma"/>
    </w:rPr>
  </w:style>
  <w:style w:type="paragraph" w:customStyle="1" w:styleId="FeproBroschrentext">
    <w:name w:val="Fepro Broschürentext"/>
    <w:basedOn w:val="Standard"/>
    <w:next w:val="Standard"/>
    <w:rPr>
      <w:rFonts w:ascii="Strada-Regular" w:hAnsi="Strada-Regular"/>
      <w:sz w:val="18"/>
    </w:rPr>
  </w:style>
  <w:style w:type="paragraph" w:customStyle="1" w:styleId="FeproKopfzeile">
    <w:name w:val="Fepro Kopfzeile"/>
    <w:basedOn w:val="Standard"/>
    <w:next w:val="Standard"/>
    <w:pPr>
      <w:jc w:val="center"/>
    </w:pPr>
    <w:rPr>
      <w:rFonts w:ascii="Strada-Black" w:hAnsi="Strada-Black"/>
    </w:rPr>
  </w:style>
  <w:style w:type="paragraph" w:customStyle="1" w:styleId="FeproTermin">
    <w:name w:val="Fepro Termin"/>
    <w:basedOn w:val="Standard"/>
    <w:next w:val="Standard"/>
    <w:rPr>
      <w:rFonts w:ascii="Strada-Black" w:hAnsi="Strada-Black"/>
      <w:sz w:val="18"/>
    </w:rPr>
  </w:style>
  <w:style w:type="paragraph" w:customStyle="1" w:styleId="FeproberschriftVeranstaltung">
    <w:name w:val="Fepro Überschrift Veranstaltung"/>
    <w:basedOn w:val="Standard"/>
    <w:next w:val="Standard"/>
    <w:rPr>
      <w:rFonts w:ascii="Strada-Black" w:hAnsi="Strada-Black"/>
      <w:sz w:val="20"/>
    </w:rPr>
  </w:style>
  <w:style w:type="paragraph" w:customStyle="1" w:styleId="FeproStandard">
    <w:name w:val="Fepro Standard"/>
    <w:basedOn w:val="FeproBroschrentex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sid w:val="004D066F"/>
    <w:rPr>
      <w:color w:val="0000FF"/>
      <w:u w:val="single"/>
    </w:rPr>
  </w:style>
  <w:style w:type="table" w:styleId="Tabellenraster">
    <w:name w:val="Table Grid"/>
    <w:basedOn w:val="NormaleTabelle"/>
    <w:rsid w:val="0010638C"/>
    <w:pPr>
      <w:tabs>
        <w:tab w:val="left" w:pos="5040"/>
      </w:tabs>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2A7562"/>
  </w:style>
  <w:style w:type="paragraph" w:styleId="Sprechblasentext">
    <w:name w:val="Balloon Text"/>
    <w:basedOn w:val="Standard"/>
    <w:link w:val="SprechblasentextZchn"/>
    <w:rsid w:val="003C5605"/>
    <w:rPr>
      <w:rFonts w:ascii="Segoe UI" w:hAnsi="Segoe UI" w:cs="Segoe UI"/>
      <w:sz w:val="18"/>
      <w:szCs w:val="18"/>
    </w:rPr>
  </w:style>
  <w:style w:type="character" w:customStyle="1" w:styleId="SprechblasentextZchn">
    <w:name w:val="Sprechblasentext Zchn"/>
    <w:basedOn w:val="Absatz-Standardschriftart"/>
    <w:link w:val="Sprechblasentext"/>
    <w:rsid w:val="003C5605"/>
    <w:rPr>
      <w:rFonts w:ascii="Segoe UI" w:hAnsi="Segoe UI" w:cs="Segoe UI"/>
      <w:b/>
      <w:spacing w:val="2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10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landkreis-coburg.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Briefkoepfe\SZ1_Presse\Pressemitteilu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Pressemitteilung</Template>
  <TotalTime>0</TotalTime>
  <Pages>1</Pages>
  <Words>170</Words>
  <Characters>1072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Landkreis Coburg</Company>
  <LinksUpToDate>false</LinksUpToDate>
  <CharactersWithSpaces>1240</CharactersWithSpaces>
  <SharedDoc>false</SharedDoc>
  <HLinks>
    <vt:vector size="6" baseType="variant">
      <vt:variant>
        <vt:i4>7078010</vt:i4>
      </vt:variant>
      <vt:variant>
        <vt:i4>3</vt:i4>
      </vt:variant>
      <vt:variant>
        <vt:i4>0</vt:i4>
      </vt:variant>
      <vt:variant>
        <vt:i4>5</vt:i4>
      </vt:variant>
      <vt:variant>
        <vt:lpwstr>http://www.landkreis-coburg.de/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Köhler, Berthold</dc:creator>
  <cp:keywords/>
  <cp:lastModifiedBy>Köhler, Berthold</cp:lastModifiedBy>
  <cp:revision>2</cp:revision>
  <cp:lastPrinted>2025-01-17T12:00:00Z</cp:lastPrinted>
  <dcterms:created xsi:type="dcterms:W3CDTF">2025-01-17T11:55:00Z</dcterms:created>
  <dcterms:modified xsi:type="dcterms:W3CDTF">2025-01-17T12:01:00Z</dcterms:modified>
</cp:coreProperties>
</file>