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4A" w:rsidRPr="004D066F" w:rsidRDefault="00125098">
      <w:pPr>
        <w:rPr>
          <w:color w:val="003D7F"/>
        </w:rPr>
      </w:pPr>
      <w:r w:rsidRPr="004D066F">
        <w:rPr>
          <w:noProof/>
          <w:lang w:eastAsia="de-DE"/>
        </w:rPr>
        <mc:AlternateContent>
          <mc:Choice Requires="wps">
            <w:drawing>
              <wp:anchor distT="0" distB="0" distL="114300" distR="114300" simplePos="0" relativeHeight="251657728" behindDoc="0" locked="0" layoutInCell="1" allowOverlap="1">
                <wp:simplePos x="0" y="0"/>
                <wp:positionH relativeFrom="column">
                  <wp:posOffset>-144145</wp:posOffset>
                </wp:positionH>
                <wp:positionV relativeFrom="paragraph">
                  <wp:posOffset>0</wp:posOffset>
                </wp:positionV>
                <wp:extent cx="2527300" cy="920115"/>
                <wp:effectExtent l="4445"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44A" w:rsidRPr="00D51828" w:rsidRDefault="00125098" w:rsidP="00BA044A">
                            <w:pPr>
                              <w:rPr>
                                <w:color w:val="003D7F"/>
                                <w:sz w:val="40"/>
                                <w:szCs w:val="40"/>
                              </w:rPr>
                            </w:pPr>
                            <w:r w:rsidRPr="00BA044A">
                              <w:rPr>
                                <w:noProof/>
                                <w:color w:val="003D7F"/>
                                <w:sz w:val="40"/>
                                <w:szCs w:val="40"/>
                                <w:lang w:eastAsia="de-DE"/>
                              </w:rPr>
                              <w:drawing>
                                <wp:inline distT="0" distB="0" distL="0" distR="0">
                                  <wp:extent cx="2343150" cy="828675"/>
                                  <wp:effectExtent l="0" t="0" r="0" b="9525"/>
                                  <wp:docPr id="1" name="Bild 1" descr="lara_cob_beta_001_RGB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_cob_beta_001_RGB_WEB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5pt;margin-top:0;width:199pt;height:7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mwfgIAAA0FAAAOAAAAZHJzL2Uyb0RvYy54bWysVNuO2yAQfa/Uf0C8Z32ps4mtOKu91FWl&#10;7UXa7QcQwDEqBgRs7G21/94BJ9lsL1JV1Q8YmOEwM+cMq4uxl2jHrRNa1Tg7SzHiimom1LbGX+6b&#10;2RIj54liRGrFa/zIHb5Yv361GkzFc91pybhFAKJcNZgad96bKkkc7XhP3Jk2XIGx1bYnHpZ2mzBL&#10;BkDvZZKn6XkyaMuM1ZQ7B7s3kxGvI37bcuo/ta3jHskaQ2w+jjaOmzAm6xWptpaYTtB9GOQfouiJ&#10;UHDpEeqGeIIerPgFqhfUaqdbf0Z1n+i2FZTHHCCbLP0pm7uOGB5zgeI4cyyT+3+w9OPus0WC1TjH&#10;SJEeKLrno0dXekR5qM5gXAVOdwbc/AjbwHLM1JlbTb86pPR1R9SWX1qrh44TBtFl4WRycnTCcQFk&#10;M3zQDK4hD15HoLG1fSgdFAMBOrD0eGQmhEJhM5/nizcpmCjYSihVNo9XkOpw2ljn33HdozCpsQXm&#10;IzrZ3TofoiHVwSVc5rQUrBFSxoXdbq6lRTsCKmnit0d/4SZVcFY6HJsQpx0IEu4IthBuZP17meVF&#10;epWXs+Z8uZgVTTGflYt0OUuz8qo8T4uyuGmeQoBZUXWCMa5uheIHBWbF3zG874VJO1GDaID6zPP5&#10;RNEfk0zj97ske+GhIaXoa7w8OpEqEPtWMUibVJ4IOc2Tl+HHKkMNDv9YlSiDwPykAT9uRkAJ2tho&#10;9giCsBr4AmrhFYFJp+03jAboyBoreDIwku8VSKrMiiI0cFwU80UOC3tq2ZxaiKIAVGOP0TS99lPT&#10;Pxgrth3ccxDxJciwEVEhzzHtxQs9F1PZvw+hqU/X0ev5FVv/AAAA//8DAFBLAwQUAAYACAAAACEA&#10;WJT7HN4AAAAIAQAADwAAAGRycy9kb3ducmV2LnhtbEyP0UrDQBBF3wX/YRnBt3ZjUhsbsymiCIpQ&#10;aPUDNrvTJJidjdltE//e8Ukfh3u4c265nV0vzjiGzpOCm2UCAsl421Gj4OP9eXEHIkRNVveeUME3&#10;BthWlxelLqyfaI/nQ2wEl1AotII2xqGQMpgWnQ5LPyBxdvSj05HPsZF21BOXu16mSbKWTnfEH1o9&#10;4GOL5vNwcgqeurH+Mj57WedvG7Pbh+P0upNKXV/ND/cgIs7xD4ZffVaHip1qfyIbRK9gkaY5owp4&#10;EcdZfpuBqJlbrTYgq1L+H1D9AAAA//8DAFBLAQItABQABgAIAAAAIQC2gziS/gAAAOEBAAATAAAA&#10;AAAAAAAAAAAAAAAAAABbQ29udGVudF9UeXBlc10ueG1sUEsBAi0AFAAGAAgAAAAhADj9If/WAAAA&#10;lAEAAAsAAAAAAAAAAAAAAAAALwEAAF9yZWxzLy5yZWxzUEsBAi0AFAAGAAgAAAAhAEE7qbB+AgAA&#10;DQUAAA4AAAAAAAAAAAAAAAAALgIAAGRycy9lMm9Eb2MueG1sUEsBAi0AFAAGAAgAAAAhAFiU+xze&#10;AAAACAEAAA8AAAAAAAAAAAAAAAAA2AQAAGRycy9kb3ducmV2LnhtbFBLBQYAAAAABAAEAPMAAADj&#10;BQAAAAA=&#10;" stroked="f">
                <v:textbox style="mso-fit-shape-to-text:t">
                  <w:txbxContent>
                    <w:p w:rsidR="00BA044A" w:rsidRPr="00D51828" w:rsidRDefault="00125098" w:rsidP="00BA044A">
                      <w:pPr>
                        <w:rPr>
                          <w:color w:val="003D7F"/>
                          <w:sz w:val="40"/>
                          <w:szCs w:val="40"/>
                        </w:rPr>
                      </w:pPr>
                      <w:r w:rsidRPr="00BA044A">
                        <w:rPr>
                          <w:noProof/>
                          <w:color w:val="003D7F"/>
                          <w:sz w:val="40"/>
                          <w:szCs w:val="40"/>
                          <w:lang w:eastAsia="de-DE"/>
                        </w:rPr>
                        <w:drawing>
                          <wp:inline distT="0" distB="0" distL="0" distR="0">
                            <wp:extent cx="2343150" cy="828675"/>
                            <wp:effectExtent l="0" t="0" r="0" b="9525"/>
                            <wp:docPr id="1" name="Bild 1" descr="lara_cob_beta_001_RGB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_cob_beta_001_RGB_WEB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v:textbox>
                <w10:wrap type="square"/>
              </v:shape>
            </w:pict>
          </mc:Fallback>
        </mc:AlternateContent>
      </w:r>
    </w:p>
    <w:p w:rsidR="00BA044A" w:rsidRPr="004D066F" w:rsidRDefault="00BA044A">
      <w:pPr>
        <w:rPr>
          <w:color w:val="003D7F"/>
        </w:rPr>
      </w:pPr>
    </w:p>
    <w:p w:rsidR="00BA044A" w:rsidRDefault="00BA044A">
      <w:pPr>
        <w:rPr>
          <w:color w:val="003D7F"/>
        </w:rPr>
      </w:pPr>
    </w:p>
    <w:p w:rsidR="006946C6" w:rsidRDefault="006946C6">
      <w:pPr>
        <w:rPr>
          <w:color w:val="003D7F"/>
        </w:rPr>
      </w:pPr>
    </w:p>
    <w:p w:rsidR="006946C6" w:rsidRPr="004D066F" w:rsidRDefault="006946C6">
      <w:pPr>
        <w:rPr>
          <w:color w:val="003D7F"/>
        </w:rPr>
      </w:pPr>
    </w:p>
    <w:p w:rsidR="004559FB" w:rsidRDefault="004559FB">
      <w:pPr>
        <w:rPr>
          <w:color w:val="003D7F"/>
        </w:rPr>
      </w:pPr>
    </w:p>
    <w:p w:rsidR="00BA044A" w:rsidRPr="006946C6" w:rsidRDefault="00BA044A" w:rsidP="00125098">
      <w:pPr>
        <w:spacing w:before="100"/>
        <w:rPr>
          <w:color w:val="003D7F"/>
          <w:sz w:val="40"/>
          <w:szCs w:val="40"/>
        </w:rPr>
      </w:pPr>
      <w:r w:rsidRPr="006946C6">
        <w:rPr>
          <w:color w:val="003D7F"/>
          <w:sz w:val="40"/>
          <w:szCs w:val="40"/>
        </w:rPr>
        <w:t>Pressemitteilung</w:t>
      </w:r>
      <w:r w:rsidR="00527BE2">
        <w:rPr>
          <w:color w:val="003D7F"/>
          <w:sz w:val="40"/>
          <w:szCs w:val="40"/>
        </w:rPr>
        <w:t xml:space="preserve"> </w:t>
      </w:r>
    </w:p>
    <w:p w:rsidR="00605FA4" w:rsidRPr="00605FA4" w:rsidRDefault="00605FA4">
      <w:pPr>
        <w:rPr>
          <w:color w:val="003D7F"/>
          <w:spacing w:val="0"/>
          <w:sz w:val="12"/>
          <w:szCs w:val="12"/>
        </w:rPr>
      </w:pPr>
    </w:p>
    <w:p w:rsidR="00BA044A" w:rsidRPr="00605FA4" w:rsidRDefault="00605FA4">
      <w:pPr>
        <w:rPr>
          <w:color w:val="003D7F"/>
          <w:spacing w:val="0"/>
        </w:rPr>
      </w:pPr>
      <w:r w:rsidRPr="00605FA4">
        <w:rPr>
          <w:color w:val="003D7F"/>
          <w:spacing w:val="0"/>
        </w:rPr>
        <w:t>Landratsamt Coburg, Lauterer Straße 60, 96450 Coburg</w:t>
      </w:r>
    </w:p>
    <w:p w:rsidR="00153671" w:rsidRDefault="00153671" w:rsidP="00153671">
      <w:pPr>
        <w:rPr>
          <w:color w:val="003D7F"/>
          <w:spacing w:val="0"/>
        </w:rPr>
      </w:pPr>
      <w:r>
        <w:rPr>
          <w:color w:val="003D7F"/>
          <w:spacing w:val="0"/>
        </w:rPr>
        <w:t xml:space="preserve">Pressestelle: Ansprechpartner </w:t>
      </w:r>
      <w:r w:rsidR="00E07FFE">
        <w:rPr>
          <w:color w:val="003D7F"/>
          <w:spacing w:val="0"/>
        </w:rPr>
        <w:t xml:space="preserve">Stefanie Nickmann und </w:t>
      </w:r>
      <w:r>
        <w:rPr>
          <w:color w:val="003D7F"/>
          <w:spacing w:val="0"/>
        </w:rPr>
        <w:t>Berthold Köhler</w:t>
      </w:r>
    </w:p>
    <w:p w:rsidR="00153671" w:rsidRDefault="00153671" w:rsidP="00153671">
      <w:pPr>
        <w:rPr>
          <w:color w:val="003D7F"/>
          <w:spacing w:val="0"/>
        </w:rPr>
      </w:pPr>
      <w:r>
        <w:rPr>
          <w:color w:val="003D7F"/>
          <w:spacing w:val="0"/>
        </w:rPr>
        <w:t>E-Mail: pressestelle@landkreis-coburg.de, Tel. 09561 514-101</w:t>
      </w:r>
      <w:r w:rsidR="00E07FFE">
        <w:rPr>
          <w:color w:val="003D7F"/>
          <w:spacing w:val="0"/>
        </w:rPr>
        <w:t>4 und 09561 514-1013</w:t>
      </w:r>
    </w:p>
    <w:p w:rsidR="00BA044A" w:rsidRPr="0009098D" w:rsidRDefault="0009098D">
      <w:pPr>
        <w:rPr>
          <w:color w:val="003D7F"/>
          <w:spacing w:val="0"/>
          <w:sz w:val="24"/>
          <w:szCs w:val="24"/>
        </w:rPr>
      </w:pPr>
      <w:r w:rsidRPr="0009098D">
        <w:rPr>
          <w:color w:val="003D7F"/>
          <w:spacing w:val="0"/>
          <w:sz w:val="24"/>
          <w:szCs w:val="24"/>
        </w:rPr>
        <w:t>________________________________________________________________________</w:t>
      </w:r>
    </w:p>
    <w:p w:rsidR="00605FA4" w:rsidRDefault="00605FA4">
      <w:pPr>
        <w:rPr>
          <w:b w:val="0"/>
          <w:spacing w:val="0"/>
          <w:sz w:val="24"/>
          <w:szCs w:val="24"/>
        </w:rPr>
      </w:pPr>
    </w:p>
    <w:p w:rsidR="00B5457E" w:rsidRDefault="00B5457E">
      <w:pPr>
        <w:rPr>
          <w:b w:val="0"/>
          <w:spacing w:val="0"/>
          <w:sz w:val="24"/>
          <w:szCs w:val="24"/>
        </w:rPr>
      </w:pPr>
    </w:p>
    <w:p w:rsidR="00BA044A" w:rsidRPr="0009098D" w:rsidRDefault="000B7592">
      <w:pPr>
        <w:tabs>
          <w:tab w:val="clear" w:pos="5040"/>
          <w:tab w:val="left" w:pos="3600"/>
        </w:tabs>
        <w:rPr>
          <w:spacing w:val="0"/>
          <w:sz w:val="26"/>
          <w:szCs w:val="26"/>
        </w:rPr>
      </w:pPr>
      <w:r>
        <w:rPr>
          <w:spacing w:val="0"/>
          <w:sz w:val="26"/>
          <w:szCs w:val="26"/>
        </w:rPr>
        <w:t>2. Juli</w:t>
      </w:r>
      <w:r w:rsidR="00824015">
        <w:rPr>
          <w:spacing w:val="0"/>
          <w:sz w:val="26"/>
          <w:szCs w:val="26"/>
        </w:rPr>
        <w:t xml:space="preserve"> 2024</w:t>
      </w:r>
    </w:p>
    <w:p w:rsidR="00BA044A" w:rsidRDefault="00BA044A">
      <w:pPr>
        <w:rPr>
          <w:b w:val="0"/>
          <w:spacing w:val="0"/>
          <w:sz w:val="24"/>
          <w:szCs w:val="24"/>
        </w:rPr>
      </w:pPr>
    </w:p>
    <w:p w:rsidR="0059798B" w:rsidRDefault="006D04D8" w:rsidP="006D04D8">
      <w:pPr>
        <w:tabs>
          <w:tab w:val="clear" w:pos="5040"/>
        </w:tabs>
        <w:rPr>
          <w:spacing w:val="0"/>
          <w:sz w:val="26"/>
          <w:szCs w:val="26"/>
        </w:rPr>
      </w:pPr>
      <w:r>
        <w:rPr>
          <w:spacing w:val="0"/>
          <w:sz w:val="26"/>
          <w:szCs w:val="26"/>
        </w:rPr>
        <w:t>Untere Naturschutzbehörde informiert: Schlimme Verletzungen bei Igeln durch Einsatz von Mährobotern und Gefahren durch Schneckenkorn</w:t>
      </w:r>
    </w:p>
    <w:p w:rsidR="006D4A51" w:rsidRDefault="006D4A51" w:rsidP="00125098">
      <w:pPr>
        <w:ind w:left="5040" w:hanging="5040"/>
        <w:rPr>
          <w:spacing w:val="0"/>
          <w:sz w:val="26"/>
          <w:szCs w:val="26"/>
        </w:rPr>
      </w:pPr>
    </w:p>
    <w:p w:rsidR="006D04D8" w:rsidRDefault="006D04D8" w:rsidP="000B7592">
      <w:pPr>
        <w:rPr>
          <w:b w:val="0"/>
          <w:spacing w:val="0"/>
          <w:sz w:val="24"/>
          <w:szCs w:val="24"/>
        </w:rPr>
      </w:pPr>
      <w:r>
        <w:rPr>
          <w:b w:val="0"/>
          <w:spacing w:val="0"/>
          <w:sz w:val="24"/>
          <w:szCs w:val="24"/>
        </w:rPr>
        <w:t xml:space="preserve">Wie die Untere Naturschutzbehörde am Coburger Landratsamt aus aktuellen Anlass informiert, kommt es in </w:t>
      </w:r>
      <w:r w:rsidRPr="006D04D8">
        <w:rPr>
          <w:b w:val="0"/>
          <w:spacing w:val="0"/>
          <w:sz w:val="24"/>
          <w:szCs w:val="24"/>
        </w:rPr>
        <w:t xml:space="preserve">Folge des feuchten Frühjahres und des milden Winters in diesem Jahr zu einem erhöhten Aufkommen von Nacktschnecken. Um Gemüse und Zierpflanzen in den Hausgärten vor </w:t>
      </w:r>
      <w:proofErr w:type="spellStart"/>
      <w:r w:rsidRPr="006D04D8">
        <w:rPr>
          <w:b w:val="0"/>
          <w:spacing w:val="0"/>
          <w:sz w:val="24"/>
          <w:szCs w:val="24"/>
        </w:rPr>
        <w:t>Fraßschäden</w:t>
      </w:r>
      <w:proofErr w:type="spellEnd"/>
      <w:r w:rsidRPr="006D04D8">
        <w:rPr>
          <w:b w:val="0"/>
          <w:spacing w:val="0"/>
          <w:sz w:val="24"/>
          <w:szCs w:val="24"/>
        </w:rPr>
        <w:t xml:space="preserve"> zu schützen, greifen viele Gartenbesitzer zu Schneckenkorn. Schneckenkorn ist ein frei im Handel erhältliches, kornförmiges Biozid, das im Gartenbereich zwischen die zu schützenden Pflanzen gestreut werden kann.</w:t>
      </w:r>
    </w:p>
    <w:p w:rsidR="008D07A4" w:rsidRDefault="008D07A4" w:rsidP="000B7592">
      <w:pPr>
        <w:rPr>
          <w:b w:val="0"/>
          <w:spacing w:val="0"/>
          <w:sz w:val="24"/>
          <w:szCs w:val="24"/>
        </w:rPr>
      </w:pPr>
    </w:p>
    <w:p w:rsidR="008D07A4" w:rsidRPr="008D07A4" w:rsidRDefault="008D07A4" w:rsidP="008D07A4">
      <w:pPr>
        <w:rPr>
          <w:b w:val="0"/>
          <w:spacing w:val="0"/>
          <w:sz w:val="24"/>
          <w:szCs w:val="24"/>
        </w:rPr>
      </w:pPr>
      <w:r w:rsidRPr="008D07A4">
        <w:rPr>
          <w:b w:val="0"/>
          <w:spacing w:val="0"/>
          <w:sz w:val="24"/>
          <w:szCs w:val="24"/>
        </w:rPr>
        <w:t xml:space="preserve">Bei der Anwendung ist allerdings Vorsicht geboten: Schneckenkorn eliminiert nicht nur die gefräßige Spanische Wegschnecke (Nacktschnecke), sondern auch andere Arten, die sich von den vergifteten Schnecken ernähren. So fressen beispielsweise Igel und Kröten gerne Jungschnecken. Um diese Tiere zu schützen, appelliert die Untere Naturschutzbehörde am Landratsamt Coburg daher an alle Garten- und Grundstücksbesitzer, möglichst auf Insektizide und Schneckenkorn zu verzichten und dafür die natürlichen Fressfeinde der Nacktschnecken zu unterstützen und zu fördern. </w:t>
      </w:r>
    </w:p>
    <w:p w:rsidR="008D07A4" w:rsidRPr="008D07A4" w:rsidRDefault="008D07A4" w:rsidP="008D07A4">
      <w:pPr>
        <w:rPr>
          <w:b w:val="0"/>
          <w:spacing w:val="0"/>
          <w:sz w:val="24"/>
          <w:szCs w:val="24"/>
        </w:rPr>
      </w:pPr>
    </w:p>
    <w:p w:rsidR="008D07A4" w:rsidRPr="008D07A4" w:rsidRDefault="008D07A4" w:rsidP="008D07A4">
      <w:pPr>
        <w:rPr>
          <w:b w:val="0"/>
          <w:spacing w:val="0"/>
          <w:sz w:val="24"/>
          <w:szCs w:val="24"/>
        </w:rPr>
      </w:pPr>
      <w:r w:rsidRPr="008D07A4">
        <w:rPr>
          <w:b w:val="0"/>
          <w:spacing w:val="0"/>
          <w:sz w:val="24"/>
          <w:szCs w:val="24"/>
        </w:rPr>
        <w:t xml:space="preserve">Als Sofortmaßnahme zur Bekämpfung der Nacktschnecken empfiehlt sich beispielsweise </w:t>
      </w:r>
      <w:r w:rsidR="004A7791">
        <w:rPr>
          <w:b w:val="0"/>
          <w:spacing w:val="0"/>
          <w:sz w:val="24"/>
          <w:szCs w:val="24"/>
        </w:rPr>
        <w:t xml:space="preserve">auch </w:t>
      </w:r>
      <w:bookmarkStart w:id="0" w:name="_GoBack"/>
      <w:bookmarkEnd w:id="0"/>
      <w:r w:rsidRPr="008D07A4">
        <w:rPr>
          <w:b w:val="0"/>
          <w:spacing w:val="0"/>
          <w:sz w:val="24"/>
          <w:szCs w:val="24"/>
        </w:rPr>
        <w:t xml:space="preserve">die Aufstellung eines Schneckenzaunes um gefährdete Kulturen. Auch das Ausstreuen von Kaffeesatz – großflächig und ringförmig um die betroffenen Pflanzen verteilt – kann vor Schneckenfraß schützen; bei Regen allerdings wird der Schutzwall wieder durchlässig. </w:t>
      </w:r>
    </w:p>
    <w:p w:rsidR="008D07A4" w:rsidRPr="008D07A4" w:rsidRDefault="008D07A4" w:rsidP="008D07A4">
      <w:pPr>
        <w:rPr>
          <w:b w:val="0"/>
          <w:spacing w:val="0"/>
          <w:sz w:val="24"/>
          <w:szCs w:val="24"/>
        </w:rPr>
      </w:pPr>
    </w:p>
    <w:p w:rsidR="008D07A4" w:rsidRPr="008D07A4" w:rsidRDefault="008D07A4" w:rsidP="008D07A4">
      <w:pPr>
        <w:rPr>
          <w:b w:val="0"/>
          <w:spacing w:val="0"/>
          <w:sz w:val="24"/>
          <w:szCs w:val="24"/>
        </w:rPr>
      </w:pPr>
      <w:r w:rsidRPr="008D07A4">
        <w:rPr>
          <w:b w:val="0"/>
          <w:spacing w:val="0"/>
          <w:sz w:val="24"/>
          <w:szCs w:val="24"/>
        </w:rPr>
        <w:t xml:space="preserve">Große Gefahren im Garten drohen Igeln und Amphibien aber auch durch den Einsatz von Mährobotern. Vor allem kleine Jungtiere geraten oft unter das </w:t>
      </w:r>
      <w:proofErr w:type="spellStart"/>
      <w:r w:rsidRPr="008D07A4">
        <w:rPr>
          <w:b w:val="0"/>
          <w:spacing w:val="0"/>
          <w:sz w:val="24"/>
          <w:szCs w:val="24"/>
        </w:rPr>
        <w:t>Mähwerk</w:t>
      </w:r>
      <w:proofErr w:type="spellEnd"/>
      <w:r w:rsidRPr="008D07A4">
        <w:rPr>
          <w:b w:val="0"/>
          <w:spacing w:val="0"/>
          <w:sz w:val="24"/>
          <w:szCs w:val="24"/>
        </w:rPr>
        <w:t xml:space="preserve">, werden schwer verletzt und verenden anschließend qualvoll. Oft werden die verletzten Tiere von den Gartenbesitzern gar nicht entdeckt, da sie sich in einen Unterschupf zurückziehen und dort unentdeckt ihren Verletzungen </w:t>
      </w:r>
      <w:proofErr w:type="spellStart"/>
      <w:r w:rsidRPr="008D07A4">
        <w:rPr>
          <w:b w:val="0"/>
          <w:spacing w:val="0"/>
          <w:sz w:val="24"/>
          <w:szCs w:val="24"/>
        </w:rPr>
        <w:t>erliegen</w:t>
      </w:r>
      <w:proofErr w:type="spellEnd"/>
      <w:r w:rsidRPr="008D07A4">
        <w:rPr>
          <w:b w:val="0"/>
          <w:spacing w:val="0"/>
          <w:sz w:val="24"/>
          <w:szCs w:val="24"/>
        </w:rPr>
        <w:t xml:space="preserve">. Gerade im Frühjahr, aber auch in den Sommermonaten, sind Igel im Rasen auf Futtersuche. Bemerken die Tiere den Rasenroboter, laufen sie nicht weg, sondern rollen sich zu einer Kugel zusammen. Die Mähroboter überrollen die Tiere und verursachen schlimme Verletzungen, trennen beispielsweise Gliedmaßen ab oder skalpieren die Tiere. </w:t>
      </w:r>
    </w:p>
    <w:p w:rsidR="008D07A4" w:rsidRPr="008D07A4" w:rsidRDefault="008D07A4" w:rsidP="008D07A4">
      <w:pPr>
        <w:rPr>
          <w:b w:val="0"/>
          <w:spacing w:val="0"/>
          <w:sz w:val="24"/>
          <w:szCs w:val="24"/>
        </w:rPr>
      </w:pPr>
    </w:p>
    <w:p w:rsidR="008D07A4" w:rsidRPr="008D07A4" w:rsidRDefault="008D07A4" w:rsidP="008D07A4">
      <w:pPr>
        <w:rPr>
          <w:b w:val="0"/>
          <w:spacing w:val="0"/>
          <w:sz w:val="24"/>
          <w:szCs w:val="24"/>
        </w:rPr>
      </w:pPr>
      <w:r w:rsidRPr="008D07A4">
        <w:rPr>
          <w:b w:val="0"/>
          <w:spacing w:val="0"/>
          <w:sz w:val="24"/>
          <w:szCs w:val="24"/>
        </w:rPr>
        <w:t xml:space="preserve">Besonders brisant: Im August und Anfang September ist die Hauptwurfzeit der Igel. Die Igelmutter unternimmt dann meist in der Dämmerung erste Ausflüge mit den Jungen. Die </w:t>
      </w:r>
      <w:r w:rsidRPr="008D07A4">
        <w:rPr>
          <w:b w:val="0"/>
          <w:spacing w:val="0"/>
          <w:sz w:val="24"/>
          <w:szCs w:val="24"/>
        </w:rPr>
        <w:lastRenderedPageBreak/>
        <w:t xml:space="preserve">kleinen Igelkinder sind jedoch besonders gefährdet, weil sie auch unter vermeintlich igelsichere Roboter geraten können. </w:t>
      </w:r>
    </w:p>
    <w:p w:rsidR="008D07A4" w:rsidRPr="008D07A4" w:rsidRDefault="008D07A4" w:rsidP="008D07A4">
      <w:pPr>
        <w:rPr>
          <w:b w:val="0"/>
          <w:spacing w:val="0"/>
          <w:sz w:val="24"/>
          <w:szCs w:val="24"/>
        </w:rPr>
      </w:pPr>
    </w:p>
    <w:p w:rsidR="008D07A4" w:rsidRPr="008D07A4" w:rsidRDefault="008D07A4" w:rsidP="008D07A4">
      <w:pPr>
        <w:rPr>
          <w:b w:val="0"/>
          <w:spacing w:val="0"/>
          <w:sz w:val="24"/>
          <w:szCs w:val="24"/>
        </w:rPr>
      </w:pPr>
      <w:r w:rsidRPr="008D07A4">
        <w:rPr>
          <w:b w:val="0"/>
          <w:spacing w:val="0"/>
          <w:sz w:val="24"/>
          <w:szCs w:val="24"/>
        </w:rPr>
        <w:t xml:space="preserve">Es wird daher dringend angeraten, den Mähroboter nur am Tag – am besten zur Mittagszeit – in Betrieb zu nehmen und ihn mit Einbruch der Dämmerung wieder abzuschalten. Der Roboter sollte niemals in der Nacht und immer unter Aufsicht laufen. Wird der Roboter am Tag in Betrieb genommen, ist auch ein vorheriges Absuchen der Rasenfläche sinnvoll. </w:t>
      </w:r>
    </w:p>
    <w:p w:rsidR="008D07A4" w:rsidRPr="008D07A4" w:rsidRDefault="008D07A4" w:rsidP="008D07A4">
      <w:pPr>
        <w:rPr>
          <w:b w:val="0"/>
          <w:spacing w:val="0"/>
          <w:sz w:val="24"/>
          <w:szCs w:val="24"/>
        </w:rPr>
      </w:pPr>
    </w:p>
    <w:p w:rsidR="008D07A4" w:rsidRDefault="008D07A4" w:rsidP="008D07A4">
      <w:pPr>
        <w:rPr>
          <w:b w:val="0"/>
          <w:spacing w:val="0"/>
          <w:sz w:val="24"/>
          <w:szCs w:val="24"/>
        </w:rPr>
      </w:pPr>
      <w:r w:rsidRPr="008D07A4">
        <w:rPr>
          <w:b w:val="0"/>
          <w:spacing w:val="0"/>
          <w:sz w:val="24"/>
          <w:szCs w:val="24"/>
        </w:rPr>
        <w:t>Zur Unterstützung der Igelpopulation im Garten, können Reisig- und Laubhaufen im Garten, beispielsweise unter Sträuchern, angehäuft werden. Diese sollten etwa einen Meter im Durchmesser und etwa 60 Zentimeter hoch sein. Sie dienen ganzjährig als Unterschlupf und darüber hinaus als geschützter Überwinterungsplatz für die Winterruhe der Igel.</w:t>
      </w:r>
    </w:p>
    <w:p w:rsidR="008D07A4" w:rsidRDefault="008D07A4" w:rsidP="008D07A4">
      <w:pPr>
        <w:rPr>
          <w:b w:val="0"/>
          <w:spacing w:val="0"/>
          <w:sz w:val="24"/>
          <w:szCs w:val="24"/>
        </w:rPr>
      </w:pPr>
    </w:p>
    <w:p w:rsidR="008D07A4" w:rsidRPr="008D07A4" w:rsidRDefault="008D07A4" w:rsidP="008D07A4">
      <w:pPr>
        <w:rPr>
          <w:spacing w:val="0"/>
          <w:sz w:val="24"/>
          <w:szCs w:val="24"/>
        </w:rPr>
      </w:pPr>
      <w:r w:rsidRPr="008D07A4">
        <w:rPr>
          <w:spacing w:val="0"/>
          <w:sz w:val="24"/>
          <w:szCs w:val="24"/>
        </w:rPr>
        <w:t>Bildunterschrift:</w:t>
      </w:r>
    </w:p>
    <w:p w:rsidR="008D07A4" w:rsidRDefault="00E500BC" w:rsidP="008D07A4">
      <w:pPr>
        <w:rPr>
          <w:b w:val="0"/>
          <w:spacing w:val="0"/>
          <w:sz w:val="24"/>
          <w:szCs w:val="24"/>
        </w:rPr>
      </w:pPr>
      <w:r>
        <w:rPr>
          <w:b w:val="0"/>
          <w:spacing w:val="0"/>
          <w:sz w:val="24"/>
          <w:szCs w:val="24"/>
        </w:rPr>
        <w:t xml:space="preserve">Schlimme Verletzungen durch einen Mähroboter: Dieser Igel konnte nach dem Unglück in einer tierärztlichen Praxis behandelt werden. Oft enden die Zusammenstöße mit Rasenrobotern allerdings weniger glimpflich. </w:t>
      </w:r>
    </w:p>
    <w:p w:rsidR="008D07A4" w:rsidRDefault="008D07A4" w:rsidP="008D07A4">
      <w:pPr>
        <w:rPr>
          <w:b w:val="0"/>
          <w:spacing w:val="0"/>
          <w:sz w:val="24"/>
          <w:szCs w:val="24"/>
        </w:rPr>
      </w:pPr>
    </w:p>
    <w:p w:rsidR="008D07A4" w:rsidRPr="008D07A4" w:rsidRDefault="008D07A4" w:rsidP="008D07A4">
      <w:pPr>
        <w:rPr>
          <w:spacing w:val="0"/>
          <w:sz w:val="24"/>
          <w:szCs w:val="24"/>
        </w:rPr>
      </w:pPr>
      <w:r w:rsidRPr="008D07A4">
        <w:rPr>
          <w:spacing w:val="0"/>
          <w:sz w:val="24"/>
          <w:szCs w:val="24"/>
        </w:rPr>
        <w:t>Foto:</w:t>
      </w:r>
    </w:p>
    <w:p w:rsidR="008D07A4" w:rsidRDefault="008D07A4" w:rsidP="008D07A4">
      <w:pPr>
        <w:rPr>
          <w:b w:val="0"/>
          <w:spacing w:val="0"/>
          <w:sz w:val="24"/>
          <w:szCs w:val="24"/>
        </w:rPr>
      </w:pPr>
      <w:r>
        <w:rPr>
          <w:b w:val="0"/>
          <w:spacing w:val="0"/>
          <w:sz w:val="24"/>
          <w:szCs w:val="24"/>
        </w:rPr>
        <w:t>Joachim Lessing/LBV</w:t>
      </w:r>
    </w:p>
    <w:sectPr w:rsidR="008D07A4" w:rsidSect="005E237C">
      <w:headerReference w:type="default" r:id="rId8"/>
      <w:footerReference w:type="first" r:id="rId9"/>
      <w:footnotePr>
        <w:pos w:val="beneathText"/>
      </w:footnotePr>
      <w:pgSz w:w="11905" w:h="16837" w:code="9"/>
      <w:pgMar w:top="851" w:right="1134" w:bottom="851"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FFE" w:rsidRDefault="00E07FFE">
      <w:r>
        <w:separator/>
      </w:r>
    </w:p>
  </w:endnote>
  <w:endnote w:type="continuationSeparator" w:id="0">
    <w:p w:rsidR="00E07FFE" w:rsidRDefault="00E0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rada-Regular">
    <w:charset w:val="00"/>
    <w:family w:val="auto"/>
    <w:pitch w:val="variable"/>
    <w:sig w:usb0="80000027" w:usb1="00000000" w:usb2="00000000" w:usb3="00000000" w:csb0="00000001" w:csb1="00000000"/>
  </w:font>
  <w:font w:name="Strada-Black">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FF" w:rsidRPr="0009098D" w:rsidRDefault="005335FF" w:rsidP="005335FF">
    <w:pPr>
      <w:pStyle w:val="Fuzeile"/>
      <w:rPr>
        <w:color w:val="003D7F"/>
        <w:spacing w:val="0"/>
      </w:rPr>
    </w:pPr>
    <w:r w:rsidRPr="0009098D">
      <w:rPr>
        <w:color w:val="003D7F"/>
        <w:spacing w:val="0"/>
      </w:rPr>
      <w:t>Diese Pressemitteilung f</w:t>
    </w:r>
    <w:r w:rsidR="0067122C">
      <w:rPr>
        <w:color w:val="003D7F"/>
        <w:spacing w:val="0"/>
      </w:rPr>
      <w:t>inden Sie auch im Internet</w:t>
    </w:r>
  </w:p>
  <w:p w:rsidR="005335FF" w:rsidRDefault="0067122C">
    <w:pPr>
      <w:pStyle w:val="Fuzeile"/>
    </w:pPr>
    <w:r>
      <w:rPr>
        <w:color w:val="003D7F"/>
        <w:spacing w:val="0"/>
      </w:rPr>
      <w:t xml:space="preserve">auf </w:t>
    </w:r>
    <w:hyperlink r:id="rId1" w:history="1">
      <w:r w:rsidRPr="00186B83">
        <w:rPr>
          <w:rStyle w:val="Hyperlink"/>
          <w:spacing w:val="0"/>
        </w:rPr>
        <w:t>www.landkreis-coburg.de</w:t>
      </w:r>
    </w:hyperlink>
    <w:r>
      <w:rPr>
        <w:color w:val="003D7F"/>
        <w:spacing w:val="0"/>
      </w:rPr>
      <w:t xml:space="preserve"> unter „</w:t>
    </w:r>
    <w:r w:rsidRPr="0067122C">
      <w:rPr>
        <w:color w:val="003D7F"/>
        <w:spacing w:val="0"/>
      </w:rPr>
      <w:t>Unser</w:t>
    </w:r>
    <w:r>
      <w:rPr>
        <w:color w:val="003D7F"/>
        <w:spacing w:val="0"/>
      </w:rPr>
      <w:t xml:space="preserve"> Bürgerservice/Pressemitteilungen“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FFE" w:rsidRDefault="00E07FFE">
      <w:r>
        <w:separator/>
      </w:r>
    </w:p>
  </w:footnote>
  <w:footnote w:type="continuationSeparator" w:id="0">
    <w:p w:rsidR="00E07FFE" w:rsidRDefault="00E0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7C" w:rsidRPr="005E237C" w:rsidRDefault="005E237C" w:rsidP="005E237C">
    <w:pPr>
      <w:pStyle w:val="Kopfzeile"/>
      <w:jc w:val="center"/>
      <w:rPr>
        <w:b w:val="0"/>
      </w:rPr>
    </w:pPr>
    <w:r w:rsidRPr="005E237C">
      <w:rPr>
        <w:b w:val="0"/>
      </w:rPr>
      <w:t xml:space="preserve">- </w:t>
    </w:r>
    <w:r w:rsidR="002A7562" w:rsidRPr="002A7562">
      <w:rPr>
        <w:rStyle w:val="Seitenzahl"/>
        <w:b w:val="0"/>
      </w:rPr>
      <w:fldChar w:fldCharType="begin"/>
    </w:r>
    <w:r w:rsidR="002A7562" w:rsidRPr="002A7562">
      <w:rPr>
        <w:rStyle w:val="Seitenzahl"/>
        <w:b w:val="0"/>
      </w:rPr>
      <w:instrText xml:space="preserve"> PAGE </w:instrText>
    </w:r>
    <w:r w:rsidR="002A7562" w:rsidRPr="002A7562">
      <w:rPr>
        <w:rStyle w:val="Seitenzahl"/>
        <w:b w:val="0"/>
      </w:rPr>
      <w:fldChar w:fldCharType="separate"/>
    </w:r>
    <w:r w:rsidR="004A7791">
      <w:rPr>
        <w:rStyle w:val="Seitenzahl"/>
        <w:b w:val="0"/>
        <w:noProof/>
      </w:rPr>
      <w:t>2</w:t>
    </w:r>
    <w:r w:rsidR="002A7562" w:rsidRPr="002A7562">
      <w:rPr>
        <w:rStyle w:val="Seitenzahl"/>
        <w:b w:val="0"/>
      </w:rPr>
      <w:fldChar w:fldCharType="end"/>
    </w:r>
    <w:r w:rsidRPr="005E237C">
      <w:rPr>
        <w:b w:val="0"/>
      </w:rPr>
      <w:t xml:space="preserve"> -</w:t>
    </w:r>
  </w:p>
  <w:p w:rsidR="005E237C" w:rsidRPr="005E237C" w:rsidRDefault="005E237C" w:rsidP="005E237C">
    <w:pPr>
      <w:pStyle w:val="Kopfzeile"/>
      <w:jc w:val="center"/>
      <w:rPr>
        <w:b w:val="0"/>
      </w:rPr>
    </w:pPr>
  </w:p>
  <w:p w:rsidR="005E237C" w:rsidRPr="005E237C" w:rsidRDefault="005E237C" w:rsidP="005E237C">
    <w:pPr>
      <w:pStyle w:val="Kopfzeile"/>
      <w:jc w:val="center"/>
      <w:rPr>
        <w:b w:val="0"/>
      </w:rPr>
    </w:pPr>
  </w:p>
  <w:p w:rsidR="005E237C" w:rsidRPr="005E237C" w:rsidRDefault="005E237C" w:rsidP="005E237C">
    <w:pPr>
      <w:pStyle w:val="Kopfzeile"/>
      <w:jc w:val="cent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upperRoman"/>
      <w:lvlText w:val="%1."/>
      <w:lvlJc w:val="left"/>
      <w:pPr>
        <w:tabs>
          <w:tab w:val="num" w:pos="0"/>
        </w:tabs>
        <w:ind w:left="454" w:hanging="454"/>
      </w:pPr>
    </w:lvl>
    <w:lvl w:ilvl="1">
      <w:start w:val="1"/>
      <w:numFmt w:val="lowerLetter"/>
      <w:lvlText w:val="%2)"/>
      <w:lvlJc w:val="left"/>
      <w:pPr>
        <w:tabs>
          <w:tab w:val="num" w:pos="0"/>
        </w:tabs>
        <w:ind w:left="737" w:hanging="170"/>
      </w:pPr>
    </w:lvl>
    <w:lvl w:ilvl="2">
      <w:start w:val="1"/>
      <w:numFmt w:val="decimal"/>
      <w:lvlText w:val="%3."/>
      <w:lvlJc w:val="left"/>
      <w:pPr>
        <w:tabs>
          <w:tab w:val="num" w:pos="0"/>
        </w:tabs>
        <w:ind w:left="1729" w:hanging="708"/>
      </w:pPr>
    </w:lvl>
    <w:lvl w:ilvl="3">
      <w:start w:val="1"/>
      <w:numFmt w:val="lowerLetter"/>
      <w:lvlText w:val="%4)"/>
      <w:lvlJc w:val="left"/>
      <w:pPr>
        <w:tabs>
          <w:tab w:val="num" w:pos="0"/>
        </w:tabs>
        <w:ind w:left="2437" w:hanging="708"/>
      </w:pPr>
    </w:lvl>
    <w:lvl w:ilvl="4">
      <w:start w:val="1"/>
      <w:numFmt w:val="decimal"/>
      <w:lvlText w:val="(%5)"/>
      <w:lvlJc w:val="left"/>
      <w:pPr>
        <w:tabs>
          <w:tab w:val="num" w:pos="0"/>
        </w:tabs>
        <w:ind w:left="3145" w:hanging="708"/>
      </w:pPr>
    </w:lvl>
    <w:lvl w:ilvl="5">
      <w:start w:val="1"/>
      <w:numFmt w:val="lowerLetter"/>
      <w:lvlText w:val="(%6)"/>
      <w:lvlJc w:val="left"/>
      <w:pPr>
        <w:tabs>
          <w:tab w:val="num" w:pos="0"/>
        </w:tabs>
        <w:ind w:left="3853" w:hanging="708"/>
      </w:pPr>
    </w:lvl>
    <w:lvl w:ilvl="6">
      <w:start w:val="1"/>
      <w:numFmt w:val="lowerRoman"/>
      <w:lvlText w:val="(%7)"/>
      <w:lvlJc w:val="left"/>
      <w:pPr>
        <w:tabs>
          <w:tab w:val="num" w:pos="0"/>
        </w:tabs>
        <w:ind w:left="4561" w:hanging="708"/>
      </w:pPr>
    </w:lvl>
    <w:lvl w:ilvl="7">
      <w:start w:val="1"/>
      <w:numFmt w:val="lowerLetter"/>
      <w:lvlText w:val="(%8)"/>
      <w:lvlJc w:val="left"/>
      <w:pPr>
        <w:tabs>
          <w:tab w:val="num" w:pos="0"/>
        </w:tabs>
        <w:ind w:left="5269" w:hanging="708"/>
      </w:pPr>
    </w:lvl>
    <w:lvl w:ilvl="8">
      <w:start w:val="1"/>
      <w:numFmt w:val="lowerRoman"/>
      <w:lvlText w:val="(%9)"/>
      <w:lvlJc w:val="left"/>
      <w:pPr>
        <w:tabs>
          <w:tab w:val="num" w:pos="0"/>
        </w:tabs>
        <w:ind w:left="5977" w:hanging="708"/>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7A83620"/>
    <w:multiLevelType w:val="multilevel"/>
    <w:tmpl w:val="1EA647CE"/>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737" w:hanging="170"/>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3" w15:restartNumberingAfterBreak="0">
    <w:nsid w:val="2B290DCB"/>
    <w:multiLevelType w:val="multilevel"/>
    <w:tmpl w:val="2DD6F50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794" w:hanging="340"/>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4" w15:restartNumberingAfterBreak="0">
    <w:nsid w:val="3E46343F"/>
    <w:multiLevelType w:val="multilevel"/>
    <w:tmpl w:val="274E5D7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5" w15:restartNumberingAfterBreak="0">
    <w:nsid w:val="63807580"/>
    <w:multiLevelType w:val="multilevel"/>
    <w:tmpl w:val="274E5D7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5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FE"/>
    <w:rsid w:val="0000372B"/>
    <w:rsid w:val="00006AD1"/>
    <w:rsid w:val="00043853"/>
    <w:rsid w:val="00064B60"/>
    <w:rsid w:val="00074DA1"/>
    <w:rsid w:val="0009098D"/>
    <w:rsid w:val="00092ADC"/>
    <w:rsid w:val="00093451"/>
    <w:rsid w:val="000A42BA"/>
    <w:rsid w:val="000B2E66"/>
    <w:rsid w:val="000B5064"/>
    <w:rsid w:val="000B6B89"/>
    <w:rsid w:val="000B7592"/>
    <w:rsid w:val="000C03E6"/>
    <w:rsid w:val="000C5C43"/>
    <w:rsid w:val="000E1F82"/>
    <w:rsid w:val="000F7EC7"/>
    <w:rsid w:val="001009FE"/>
    <w:rsid w:val="001010D9"/>
    <w:rsid w:val="00105D9B"/>
    <w:rsid w:val="0010638C"/>
    <w:rsid w:val="0011613F"/>
    <w:rsid w:val="00125098"/>
    <w:rsid w:val="00130409"/>
    <w:rsid w:val="00133118"/>
    <w:rsid w:val="00146BF6"/>
    <w:rsid w:val="00153671"/>
    <w:rsid w:val="00176408"/>
    <w:rsid w:val="00176E81"/>
    <w:rsid w:val="001B24F2"/>
    <w:rsid w:val="001C6B00"/>
    <w:rsid w:val="001D11AC"/>
    <w:rsid w:val="001D7136"/>
    <w:rsid w:val="001F0E06"/>
    <w:rsid w:val="002038D9"/>
    <w:rsid w:val="002276C3"/>
    <w:rsid w:val="00236832"/>
    <w:rsid w:val="0027108F"/>
    <w:rsid w:val="00276628"/>
    <w:rsid w:val="002820A8"/>
    <w:rsid w:val="00287A32"/>
    <w:rsid w:val="00294B6F"/>
    <w:rsid w:val="002A61AB"/>
    <w:rsid w:val="002A7562"/>
    <w:rsid w:val="002B0ED2"/>
    <w:rsid w:val="002D1141"/>
    <w:rsid w:val="002F1FB7"/>
    <w:rsid w:val="002F6255"/>
    <w:rsid w:val="003053C5"/>
    <w:rsid w:val="003305AC"/>
    <w:rsid w:val="00335BBC"/>
    <w:rsid w:val="0034439C"/>
    <w:rsid w:val="00355425"/>
    <w:rsid w:val="00360CB5"/>
    <w:rsid w:val="00365E14"/>
    <w:rsid w:val="00370B16"/>
    <w:rsid w:val="00377554"/>
    <w:rsid w:val="00377BED"/>
    <w:rsid w:val="00387863"/>
    <w:rsid w:val="003B3E7D"/>
    <w:rsid w:val="003B618D"/>
    <w:rsid w:val="003C22A2"/>
    <w:rsid w:val="003C6889"/>
    <w:rsid w:val="003D6680"/>
    <w:rsid w:val="003F07BA"/>
    <w:rsid w:val="003F30F5"/>
    <w:rsid w:val="003F5689"/>
    <w:rsid w:val="00401E84"/>
    <w:rsid w:val="004328A6"/>
    <w:rsid w:val="004366C2"/>
    <w:rsid w:val="0043751F"/>
    <w:rsid w:val="0045008B"/>
    <w:rsid w:val="004559FB"/>
    <w:rsid w:val="00461104"/>
    <w:rsid w:val="00465869"/>
    <w:rsid w:val="0048536A"/>
    <w:rsid w:val="004907BC"/>
    <w:rsid w:val="004A7791"/>
    <w:rsid w:val="004D066F"/>
    <w:rsid w:val="004D3DEE"/>
    <w:rsid w:val="004F1D24"/>
    <w:rsid w:val="00501403"/>
    <w:rsid w:val="00524D5D"/>
    <w:rsid w:val="00527BE2"/>
    <w:rsid w:val="005335FF"/>
    <w:rsid w:val="005369AE"/>
    <w:rsid w:val="00537DA6"/>
    <w:rsid w:val="00540D98"/>
    <w:rsid w:val="00575EA9"/>
    <w:rsid w:val="005827F7"/>
    <w:rsid w:val="00592B8B"/>
    <w:rsid w:val="0059798B"/>
    <w:rsid w:val="005B5FFD"/>
    <w:rsid w:val="005E237C"/>
    <w:rsid w:val="005E68EC"/>
    <w:rsid w:val="005E7CE5"/>
    <w:rsid w:val="00605FA4"/>
    <w:rsid w:val="006359A3"/>
    <w:rsid w:val="00644AF5"/>
    <w:rsid w:val="00644F0C"/>
    <w:rsid w:val="006458F7"/>
    <w:rsid w:val="00663D9E"/>
    <w:rsid w:val="00664777"/>
    <w:rsid w:val="00666024"/>
    <w:rsid w:val="0066630E"/>
    <w:rsid w:val="0067122C"/>
    <w:rsid w:val="006946C6"/>
    <w:rsid w:val="00695768"/>
    <w:rsid w:val="006A2817"/>
    <w:rsid w:val="006A4386"/>
    <w:rsid w:val="006A6A1A"/>
    <w:rsid w:val="006A73E7"/>
    <w:rsid w:val="006D04D8"/>
    <w:rsid w:val="006D4A51"/>
    <w:rsid w:val="006D6D57"/>
    <w:rsid w:val="006F2A77"/>
    <w:rsid w:val="0071262A"/>
    <w:rsid w:val="007609FB"/>
    <w:rsid w:val="0079721E"/>
    <w:rsid w:val="007B619F"/>
    <w:rsid w:val="007C097B"/>
    <w:rsid w:val="007F089E"/>
    <w:rsid w:val="00814FD2"/>
    <w:rsid w:val="00824015"/>
    <w:rsid w:val="00825CAD"/>
    <w:rsid w:val="00843238"/>
    <w:rsid w:val="008451EF"/>
    <w:rsid w:val="00850F33"/>
    <w:rsid w:val="00866D02"/>
    <w:rsid w:val="0087465A"/>
    <w:rsid w:val="00875C49"/>
    <w:rsid w:val="008A0532"/>
    <w:rsid w:val="008B026D"/>
    <w:rsid w:val="008B2926"/>
    <w:rsid w:val="008B33B7"/>
    <w:rsid w:val="008D07A4"/>
    <w:rsid w:val="009252E2"/>
    <w:rsid w:val="0095171E"/>
    <w:rsid w:val="0095275B"/>
    <w:rsid w:val="00972675"/>
    <w:rsid w:val="00981E9B"/>
    <w:rsid w:val="00983518"/>
    <w:rsid w:val="009868AD"/>
    <w:rsid w:val="00986C7E"/>
    <w:rsid w:val="009958A0"/>
    <w:rsid w:val="009A50A3"/>
    <w:rsid w:val="009B6FA9"/>
    <w:rsid w:val="009C3066"/>
    <w:rsid w:val="009C3229"/>
    <w:rsid w:val="009F78C3"/>
    <w:rsid w:val="00A12E7C"/>
    <w:rsid w:val="00A253D2"/>
    <w:rsid w:val="00A32A05"/>
    <w:rsid w:val="00A35E5C"/>
    <w:rsid w:val="00A67DD1"/>
    <w:rsid w:val="00A86794"/>
    <w:rsid w:val="00A91DA7"/>
    <w:rsid w:val="00AB268E"/>
    <w:rsid w:val="00AB6AA0"/>
    <w:rsid w:val="00AF6264"/>
    <w:rsid w:val="00B00076"/>
    <w:rsid w:val="00B229E2"/>
    <w:rsid w:val="00B52C23"/>
    <w:rsid w:val="00B5457E"/>
    <w:rsid w:val="00B81C5E"/>
    <w:rsid w:val="00B8352F"/>
    <w:rsid w:val="00BA044A"/>
    <w:rsid w:val="00BA097C"/>
    <w:rsid w:val="00BA150E"/>
    <w:rsid w:val="00BA4B8D"/>
    <w:rsid w:val="00BA7C6B"/>
    <w:rsid w:val="00BE325D"/>
    <w:rsid w:val="00C019E5"/>
    <w:rsid w:val="00C14C24"/>
    <w:rsid w:val="00C210BC"/>
    <w:rsid w:val="00CA3173"/>
    <w:rsid w:val="00CB0A53"/>
    <w:rsid w:val="00CC212C"/>
    <w:rsid w:val="00CC4D77"/>
    <w:rsid w:val="00CF7F33"/>
    <w:rsid w:val="00D334DB"/>
    <w:rsid w:val="00D3409A"/>
    <w:rsid w:val="00D63786"/>
    <w:rsid w:val="00D827DF"/>
    <w:rsid w:val="00D843E5"/>
    <w:rsid w:val="00D921BA"/>
    <w:rsid w:val="00D941AF"/>
    <w:rsid w:val="00D9432F"/>
    <w:rsid w:val="00DD487F"/>
    <w:rsid w:val="00DE7A2F"/>
    <w:rsid w:val="00DF10D6"/>
    <w:rsid w:val="00DF1465"/>
    <w:rsid w:val="00DF277E"/>
    <w:rsid w:val="00E0495D"/>
    <w:rsid w:val="00E07FFE"/>
    <w:rsid w:val="00E32E09"/>
    <w:rsid w:val="00E360D3"/>
    <w:rsid w:val="00E36665"/>
    <w:rsid w:val="00E500BC"/>
    <w:rsid w:val="00E5219A"/>
    <w:rsid w:val="00E60D43"/>
    <w:rsid w:val="00E621A2"/>
    <w:rsid w:val="00E75350"/>
    <w:rsid w:val="00E84A6A"/>
    <w:rsid w:val="00E9041A"/>
    <w:rsid w:val="00E95AE1"/>
    <w:rsid w:val="00EA3A3E"/>
    <w:rsid w:val="00EA462D"/>
    <w:rsid w:val="00EB349B"/>
    <w:rsid w:val="00ED2083"/>
    <w:rsid w:val="00EF062F"/>
    <w:rsid w:val="00EF128F"/>
    <w:rsid w:val="00F25F54"/>
    <w:rsid w:val="00F27573"/>
    <w:rsid w:val="00F3276B"/>
    <w:rsid w:val="00F462C7"/>
    <w:rsid w:val="00F57A71"/>
    <w:rsid w:val="00F63E5F"/>
    <w:rsid w:val="00F70A80"/>
    <w:rsid w:val="00F74329"/>
    <w:rsid w:val="00FB10E0"/>
    <w:rsid w:val="00FD5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A60A0-071F-4352-BDCA-432CEB4D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040"/>
      </w:tabs>
      <w:suppressAutoHyphens/>
    </w:pPr>
    <w:rPr>
      <w:rFonts w:ascii="Arial" w:hAnsi="Arial" w:cs="Arial"/>
      <w:b/>
      <w:spacing w:val="20"/>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FeproBroschrentext">
    <w:name w:val="Fepro Broschürentext"/>
    <w:basedOn w:val="Standard"/>
    <w:next w:val="Standard"/>
    <w:rPr>
      <w:rFonts w:ascii="Strada-Regular" w:hAnsi="Strada-Regular"/>
      <w:sz w:val="18"/>
    </w:rPr>
  </w:style>
  <w:style w:type="paragraph" w:customStyle="1" w:styleId="FeproKopfzeile">
    <w:name w:val="Fepro Kopfzeile"/>
    <w:basedOn w:val="Standard"/>
    <w:next w:val="Standard"/>
    <w:pPr>
      <w:jc w:val="center"/>
    </w:pPr>
    <w:rPr>
      <w:rFonts w:ascii="Strada-Black" w:hAnsi="Strada-Black"/>
    </w:rPr>
  </w:style>
  <w:style w:type="paragraph" w:customStyle="1" w:styleId="FeproTermin">
    <w:name w:val="Fepro Termin"/>
    <w:basedOn w:val="Standard"/>
    <w:next w:val="Standard"/>
    <w:rPr>
      <w:rFonts w:ascii="Strada-Black" w:hAnsi="Strada-Black"/>
      <w:sz w:val="18"/>
    </w:rPr>
  </w:style>
  <w:style w:type="paragraph" w:customStyle="1" w:styleId="FeproberschriftVeranstaltung">
    <w:name w:val="Fepro Überschrift Veranstaltung"/>
    <w:basedOn w:val="Standard"/>
    <w:next w:val="Standard"/>
    <w:rPr>
      <w:rFonts w:ascii="Strada-Black" w:hAnsi="Strada-Black"/>
      <w:sz w:val="20"/>
    </w:rPr>
  </w:style>
  <w:style w:type="paragraph" w:customStyle="1" w:styleId="FeproStandard">
    <w:name w:val="Fepro Standard"/>
    <w:basedOn w:val="FeproBroschren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4D066F"/>
    <w:rPr>
      <w:color w:val="0000FF"/>
      <w:u w:val="single"/>
    </w:rPr>
  </w:style>
  <w:style w:type="table" w:styleId="Tabellenraster">
    <w:name w:val="Table Grid"/>
    <w:basedOn w:val="NormaleTabelle"/>
    <w:rsid w:val="0010638C"/>
    <w:pPr>
      <w:tabs>
        <w:tab w:val="left" w:pos="504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A7562"/>
  </w:style>
  <w:style w:type="paragraph" w:styleId="Sprechblasentext">
    <w:name w:val="Balloon Text"/>
    <w:basedOn w:val="Standard"/>
    <w:link w:val="SprechblasentextZchn"/>
    <w:rsid w:val="00B52C23"/>
    <w:rPr>
      <w:rFonts w:ascii="Segoe UI" w:hAnsi="Segoe UI" w:cs="Segoe UI"/>
      <w:sz w:val="18"/>
      <w:szCs w:val="18"/>
    </w:rPr>
  </w:style>
  <w:style w:type="character" w:customStyle="1" w:styleId="SprechblasentextZchn">
    <w:name w:val="Sprechblasentext Zchn"/>
    <w:basedOn w:val="Absatz-Standardschriftart"/>
    <w:link w:val="Sprechblasentext"/>
    <w:rsid w:val="00B52C23"/>
    <w:rPr>
      <w:rFonts w:ascii="Segoe UI" w:hAnsi="Segoe UI" w:cs="Segoe UI"/>
      <w:b/>
      <w:spacing w:val="2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ndkreis-cobu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Briefkoepfe\SZ1_Presse\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Template>
  <TotalTime>0</TotalTime>
  <Pages>2</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Landkreis Coburg</Company>
  <LinksUpToDate>false</LinksUpToDate>
  <CharactersWithSpaces>3807</CharactersWithSpaces>
  <SharedDoc>false</SharedDoc>
  <HLinks>
    <vt:vector size="6" baseType="variant">
      <vt:variant>
        <vt:i4>7078010</vt:i4>
      </vt:variant>
      <vt:variant>
        <vt:i4>3</vt:i4>
      </vt:variant>
      <vt:variant>
        <vt:i4>0</vt:i4>
      </vt:variant>
      <vt:variant>
        <vt:i4>5</vt:i4>
      </vt:variant>
      <vt:variant>
        <vt:lpwstr>http://www.landkreis-coburg.de/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Köhler, Berthold</dc:creator>
  <cp:keywords/>
  <cp:lastModifiedBy>Nickmann, Stefanie</cp:lastModifiedBy>
  <cp:revision>6</cp:revision>
  <cp:lastPrinted>2024-06-24T08:40:00Z</cp:lastPrinted>
  <dcterms:created xsi:type="dcterms:W3CDTF">2024-07-02T09:43:00Z</dcterms:created>
  <dcterms:modified xsi:type="dcterms:W3CDTF">2024-07-02T09:50:00Z</dcterms:modified>
</cp:coreProperties>
</file>